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D7283" w14:textId="08F9ED23" w:rsidR="00905E11" w:rsidRPr="005565C3" w:rsidRDefault="003B3FD1" w:rsidP="00905E11">
      <w:pPr>
        <w:jc w:val="center"/>
        <w:rPr>
          <w:rFonts w:ascii="Times New Roman" w:hAnsi="Times New Roman" w:cs="Times New Roman"/>
          <w:sz w:val="24"/>
          <w:szCs w:val="24"/>
          <w:lang w:val="mn-MN"/>
        </w:rPr>
      </w:pPr>
      <w:r>
        <w:rPr>
          <w:noProof/>
          <w:sz w:val="20"/>
        </w:rPr>
        <w:drawing>
          <wp:inline distT="0" distB="0" distL="0" distR="0" wp14:anchorId="770B0651" wp14:editId="7CFE50E0">
            <wp:extent cx="387196" cy="796290"/>
            <wp:effectExtent l="0" t="0" r="0" b="0"/>
            <wp:docPr id="1" name="image1.png" descr="http://i11.photobucket.com/albums/a182/friendlymongolia/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387196" cy="796290"/>
                    </a:xfrm>
                    <a:prstGeom prst="rect">
                      <a:avLst/>
                    </a:prstGeom>
                  </pic:spPr>
                </pic:pic>
              </a:graphicData>
            </a:graphic>
          </wp:inline>
        </w:drawing>
      </w:r>
    </w:p>
    <w:p w14:paraId="3FD1BA4B" w14:textId="77777777" w:rsidR="00905E11" w:rsidRPr="005565C3" w:rsidRDefault="00905E11" w:rsidP="00905E11">
      <w:pPr>
        <w:spacing w:after="0" w:line="240" w:lineRule="auto"/>
        <w:jc w:val="center"/>
        <w:rPr>
          <w:rFonts w:ascii="Times New Roman" w:hAnsi="Times New Roman" w:cs="Times New Roman"/>
          <w:b/>
          <w:bCs/>
          <w:sz w:val="24"/>
          <w:szCs w:val="24"/>
          <w:lang w:val="mn-MN"/>
        </w:rPr>
      </w:pPr>
      <w:r w:rsidRPr="005565C3">
        <w:rPr>
          <w:rFonts w:ascii="Times New Roman" w:hAnsi="Times New Roman" w:cs="Times New Roman"/>
          <w:b/>
          <w:bCs/>
          <w:sz w:val="24"/>
          <w:szCs w:val="24"/>
          <w:lang w:val="mn-MN"/>
        </w:rPr>
        <w:t>МОНГОЛ УЛС</w:t>
      </w:r>
    </w:p>
    <w:p w14:paraId="6BE4960D" w14:textId="77777777" w:rsidR="00905E11" w:rsidRPr="005565C3" w:rsidRDefault="00905E11" w:rsidP="00905E11">
      <w:pPr>
        <w:spacing w:after="0" w:line="240" w:lineRule="auto"/>
        <w:jc w:val="center"/>
        <w:rPr>
          <w:rFonts w:ascii="Times New Roman" w:hAnsi="Times New Roman" w:cs="Times New Roman"/>
          <w:b/>
          <w:bCs/>
          <w:sz w:val="24"/>
          <w:szCs w:val="24"/>
          <w:lang w:val="mn-MN"/>
        </w:rPr>
      </w:pPr>
      <w:r w:rsidRPr="005565C3">
        <w:rPr>
          <w:rFonts w:ascii="Times New Roman" w:hAnsi="Times New Roman" w:cs="Times New Roman"/>
          <w:b/>
          <w:bCs/>
          <w:sz w:val="24"/>
          <w:szCs w:val="24"/>
          <w:lang w:val="mn-MN"/>
        </w:rPr>
        <w:t>САНХҮҮГИЙН ЗОХИЦУУЛАХ ХОРООНЫ</w:t>
      </w:r>
    </w:p>
    <w:p w14:paraId="3B5D6383" w14:textId="7DFDAA9C" w:rsidR="00905E11" w:rsidRPr="005565C3" w:rsidRDefault="00905E11" w:rsidP="00905E11">
      <w:pPr>
        <w:spacing w:after="0" w:line="240" w:lineRule="auto"/>
        <w:jc w:val="center"/>
        <w:rPr>
          <w:rFonts w:ascii="Times New Roman" w:hAnsi="Times New Roman" w:cs="Times New Roman"/>
          <w:b/>
          <w:bCs/>
          <w:sz w:val="24"/>
          <w:szCs w:val="24"/>
          <w:lang w:val="mn-MN"/>
        </w:rPr>
      </w:pPr>
      <w:r w:rsidRPr="005565C3">
        <w:rPr>
          <w:rFonts w:ascii="Times New Roman" w:hAnsi="Times New Roman" w:cs="Times New Roman"/>
          <w:b/>
          <w:bCs/>
          <w:sz w:val="24"/>
          <w:szCs w:val="24"/>
          <w:lang w:val="mn-MN"/>
        </w:rPr>
        <w:t>ТОГТООЛ</w:t>
      </w:r>
    </w:p>
    <w:p w14:paraId="078713AB" w14:textId="640A374C" w:rsidR="00905E11" w:rsidRPr="005565C3" w:rsidRDefault="00905E11" w:rsidP="00905E11">
      <w:pPr>
        <w:jc w:val="center"/>
        <w:rPr>
          <w:rFonts w:ascii="Times New Roman" w:hAnsi="Times New Roman" w:cs="Times New Roman"/>
          <w:sz w:val="24"/>
          <w:szCs w:val="24"/>
          <w:lang w:val="mn-MN"/>
        </w:rPr>
      </w:pPr>
    </w:p>
    <w:p w14:paraId="08BF7CEC" w14:textId="51BCDBC6" w:rsidR="00905E11" w:rsidRPr="005565C3" w:rsidRDefault="00905E11" w:rsidP="00905E11">
      <w:pPr>
        <w:rPr>
          <w:rFonts w:ascii="Times New Roman" w:hAnsi="Times New Roman" w:cs="Times New Roman"/>
          <w:sz w:val="24"/>
          <w:szCs w:val="24"/>
          <w:lang w:val="mn-MN"/>
        </w:rPr>
      </w:pPr>
      <w:r w:rsidRPr="003B3FD1">
        <w:rPr>
          <w:rFonts w:ascii="Times New Roman" w:hAnsi="Times New Roman" w:cs="Times New Roman"/>
          <w:sz w:val="24"/>
          <w:szCs w:val="24"/>
          <w:u w:val="single"/>
          <w:lang w:val="mn-MN"/>
        </w:rPr>
        <w:t>2019</w:t>
      </w:r>
      <w:r w:rsidRPr="005565C3">
        <w:rPr>
          <w:rFonts w:ascii="Times New Roman" w:hAnsi="Times New Roman" w:cs="Times New Roman"/>
          <w:sz w:val="24"/>
          <w:szCs w:val="24"/>
          <w:lang w:val="mn-MN"/>
        </w:rPr>
        <w:t xml:space="preserve"> оны </w:t>
      </w:r>
      <w:r w:rsidRPr="003B3FD1">
        <w:rPr>
          <w:rFonts w:ascii="Times New Roman" w:hAnsi="Times New Roman" w:cs="Times New Roman"/>
          <w:sz w:val="24"/>
          <w:szCs w:val="24"/>
          <w:u w:val="single"/>
          <w:lang w:val="mn-MN"/>
        </w:rPr>
        <w:t>7</w:t>
      </w:r>
      <w:r w:rsidRPr="005565C3">
        <w:rPr>
          <w:rFonts w:ascii="Times New Roman" w:hAnsi="Times New Roman" w:cs="Times New Roman"/>
          <w:sz w:val="24"/>
          <w:szCs w:val="24"/>
          <w:lang w:val="mn-MN"/>
        </w:rPr>
        <w:t xml:space="preserve"> сарын </w:t>
      </w:r>
      <w:r w:rsidRPr="003B3FD1">
        <w:rPr>
          <w:rFonts w:ascii="Times New Roman" w:hAnsi="Times New Roman" w:cs="Times New Roman"/>
          <w:sz w:val="24"/>
          <w:szCs w:val="24"/>
          <w:u w:val="single"/>
          <w:lang w:val="mn-MN"/>
        </w:rPr>
        <w:t>08</w:t>
      </w:r>
      <w:r w:rsidRPr="005565C3">
        <w:rPr>
          <w:rFonts w:ascii="Times New Roman" w:hAnsi="Times New Roman" w:cs="Times New Roman"/>
          <w:sz w:val="24"/>
          <w:szCs w:val="24"/>
          <w:lang w:val="mn-MN"/>
        </w:rPr>
        <w:t xml:space="preserve"> өдөр </w:t>
      </w:r>
      <w:r w:rsidRPr="005565C3">
        <w:rPr>
          <w:rFonts w:ascii="Times New Roman" w:hAnsi="Times New Roman" w:cs="Times New Roman"/>
          <w:sz w:val="24"/>
          <w:szCs w:val="24"/>
          <w:lang w:val="mn-MN"/>
        </w:rPr>
        <w:tab/>
      </w:r>
      <w:r w:rsidRPr="005565C3">
        <w:rPr>
          <w:rFonts w:ascii="Times New Roman" w:hAnsi="Times New Roman" w:cs="Times New Roman"/>
          <w:sz w:val="24"/>
          <w:szCs w:val="24"/>
          <w:lang w:val="mn-MN"/>
        </w:rPr>
        <w:tab/>
      </w:r>
      <w:r w:rsidRPr="005565C3">
        <w:rPr>
          <w:rFonts w:ascii="Times New Roman" w:hAnsi="Times New Roman" w:cs="Times New Roman"/>
          <w:sz w:val="24"/>
          <w:szCs w:val="24"/>
          <w:lang w:val="mn-MN"/>
        </w:rPr>
        <w:tab/>
        <w:t xml:space="preserve">Дугаар </w:t>
      </w:r>
      <w:r w:rsidRPr="003B3FD1">
        <w:rPr>
          <w:rFonts w:ascii="Times New Roman" w:hAnsi="Times New Roman" w:cs="Times New Roman"/>
          <w:sz w:val="24"/>
          <w:szCs w:val="24"/>
          <w:u w:val="single"/>
          <w:lang w:val="mn-MN"/>
        </w:rPr>
        <w:t>211</w:t>
      </w:r>
      <w:r w:rsidRPr="005565C3">
        <w:rPr>
          <w:rFonts w:ascii="Times New Roman" w:hAnsi="Times New Roman" w:cs="Times New Roman"/>
          <w:sz w:val="24"/>
          <w:szCs w:val="24"/>
          <w:lang w:val="mn-MN"/>
        </w:rPr>
        <w:tab/>
      </w:r>
      <w:r w:rsidRPr="005565C3">
        <w:rPr>
          <w:rFonts w:ascii="Times New Roman" w:hAnsi="Times New Roman" w:cs="Times New Roman"/>
          <w:sz w:val="24"/>
          <w:szCs w:val="24"/>
          <w:lang w:val="mn-MN"/>
        </w:rPr>
        <w:tab/>
      </w:r>
      <w:r w:rsidRPr="005565C3">
        <w:rPr>
          <w:rFonts w:ascii="Times New Roman" w:hAnsi="Times New Roman" w:cs="Times New Roman"/>
          <w:sz w:val="24"/>
          <w:szCs w:val="24"/>
          <w:lang w:val="mn-MN"/>
        </w:rPr>
        <w:tab/>
        <w:t xml:space="preserve">       Улаанбаатар хот</w:t>
      </w:r>
    </w:p>
    <w:p w14:paraId="6E57806C" w14:textId="77777777" w:rsidR="006A1DE3" w:rsidRPr="005565C3" w:rsidRDefault="006A1DE3" w:rsidP="00905E11">
      <w:pPr>
        <w:jc w:val="center"/>
        <w:rPr>
          <w:rFonts w:ascii="Times New Roman" w:hAnsi="Times New Roman" w:cs="Times New Roman"/>
          <w:sz w:val="24"/>
          <w:szCs w:val="24"/>
          <w:lang w:val="mn-MN"/>
        </w:rPr>
      </w:pPr>
    </w:p>
    <w:p w14:paraId="428F1546" w14:textId="77777777" w:rsidR="00C5703F" w:rsidRDefault="00905E11" w:rsidP="00C5703F">
      <w:pPr>
        <w:spacing w:after="0" w:line="240" w:lineRule="auto"/>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 xml:space="preserve"> "Зохицуулалтын үйлчилгээний хөлсний хэмжээг тогтоох, </w:t>
      </w:r>
    </w:p>
    <w:p w14:paraId="6EF869C5" w14:textId="12FB022C" w:rsidR="00905E11" w:rsidRPr="005565C3" w:rsidRDefault="00905E11" w:rsidP="00905E11">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төвлөрүүлэх журам"-ыг шинэчлэн батлах тухай</w:t>
      </w:r>
    </w:p>
    <w:p w14:paraId="6B591B8C" w14:textId="77777777" w:rsidR="00905E11" w:rsidRPr="005565C3" w:rsidRDefault="00905E11" w:rsidP="006A1DE3">
      <w:pPr>
        <w:ind w:firstLine="720"/>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Санхүүгийн зохицуулах хорооны эрх зүйн байдлын тухай хуулийн 6 дугаар зүйлийн 6.1.5, Үнэт цаасны зах зээлийн тухай хуулийн 26 дугаар зүйлийн 26.2.13, Даатгалын тухай хуулийн 14 дүгээр зүйлийн 14.2.17, Даатгалын мэргэжлийн оролцогчийн тухай хуулийн 6 дугаар зүйлийн 6.2.5, Улсын Их Хурлын 2006 оны 45 дугаар тогтоолоор баталсан "Санхүүгийн зохицуулах хорооны дүрэм"-ийн 5.3 дахь заалтыг тус тус үндэслэн ТОГТООХ нь:</w:t>
      </w:r>
    </w:p>
    <w:p w14:paraId="6CA08F27" w14:textId="77777777" w:rsidR="00C5703F" w:rsidRDefault="00905E11" w:rsidP="00EF7BA9">
      <w:pPr>
        <w:tabs>
          <w:tab w:val="left" w:pos="9639"/>
        </w:tabs>
        <w:ind w:firstLine="720"/>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1.Үнэт цаасны зах зээлд оролцогч зохицуулалттай этгээдээс төвлөрүүлэх зохицуулалтын үйлчилгээний хөлсний хэмжээг нэгдүгээр хавсралтаар, Даатгалын байгууллагаас төвлөрүүлэх зохицуулалтын үйлчилгээний хөлсний хэмжээг хоёрдугаар хавсралтаар, Банк бус санхүүгийн байгууллагаас төвлөрүүлэх зохицуулалтын үйлчилгээний хөлсний хэмжээг гуравдугаар хавсралтаар, Хадгаламж, зээлийн хоршооноос төвлөрүүлэх зохицуулалтын үйлчилгээний хөлсний хэмжээг дөрөвдүгээр хавсралтаар, "Зохицуулалтын үйлчилгээний хөлсний хэмжээг тө</w:t>
      </w:r>
      <w:r w:rsidR="00C5703F">
        <w:rPr>
          <w:rFonts w:ascii="Times New Roman" w:hAnsi="Times New Roman" w:cs="Times New Roman"/>
          <w:sz w:val="24"/>
          <w:szCs w:val="24"/>
          <w:lang w:val="mn-MN"/>
        </w:rPr>
        <w:t>влөрүүлэх журам"-ыг тавдугаар,</w:t>
      </w:r>
      <w:r w:rsidR="00C5703F">
        <w:rPr>
          <w:rFonts w:ascii="Times New Roman" w:hAnsi="Times New Roman" w:cs="Times New Roman"/>
          <w:sz w:val="24"/>
          <w:szCs w:val="24"/>
        </w:rPr>
        <w:t xml:space="preserve"> </w:t>
      </w:r>
      <w:r w:rsidRPr="005565C3">
        <w:rPr>
          <w:rFonts w:ascii="Times New Roman" w:hAnsi="Times New Roman" w:cs="Times New Roman"/>
          <w:sz w:val="24"/>
          <w:szCs w:val="24"/>
          <w:lang w:val="mn-MN"/>
        </w:rPr>
        <w:t>Үл хөдлөх эд хөрөнгө зуучлалын байгууллагаас төвлөрүүлэх зохицуулалт үйлчилгээний хөлсийг зургаадугаар хавсра</w:t>
      </w:r>
      <w:r w:rsidR="00C5703F">
        <w:rPr>
          <w:rFonts w:ascii="Times New Roman" w:hAnsi="Times New Roman" w:cs="Times New Roman"/>
          <w:sz w:val="24"/>
          <w:szCs w:val="24"/>
          <w:lang w:val="mn-MN"/>
        </w:rPr>
        <w:t>лтаар,</w:t>
      </w:r>
      <w:r w:rsidR="00C5703F">
        <w:rPr>
          <w:rFonts w:ascii="Times New Roman" w:hAnsi="Times New Roman" w:cs="Times New Roman"/>
          <w:sz w:val="24"/>
          <w:szCs w:val="24"/>
        </w:rPr>
        <w:t xml:space="preserve"> </w:t>
      </w:r>
      <w:r w:rsidRPr="005565C3">
        <w:rPr>
          <w:rFonts w:ascii="Times New Roman" w:hAnsi="Times New Roman" w:cs="Times New Roman"/>
          <w:sz w:val="24"/>
          <w:szCs w:val="24"/>
          <w:lang w:val="mn-MN"/>
        </w:rPr>
        <w:t xml:space="preserve">Виртуал хөрөнгийн үйлчилгээ үзүүлэгчээс төвлөрүүлэх зохицуулалт үйлчилгээний хөлсний </w:t>
      </w:r>
      <w:r w:rsidR="00C5703F">
        <w:rPr>
          <w:rFonts w:ascii="Times New Roman" w:hAnsi="Times New Roman" w:cs="Times New Roman"/>
          <w:sz w:val="24"/>
          <w:szCs w:val="24"/>
          <w:lang w:val="mn-MN"/>
        </w:rPr>
        <w:t>хэмжээг</w:t>
      </w:r>
      <w:r w:rsidR="00C5703F">
        <w:rPr>
          <w:rFonts w:ascii="Times New Roman" w:hAnsi="Times New Roman" w:cs="Times New Roman"/>
          <w:sz w:val="24"/>
          <w:szCs w:val="24"/>
        </w:rPr>
        <w:t xml:space="preserve"> </w:t>
      </w:r>
      <w:r w:rsidR="00C5703F">
        <w:rPr>
          <w:rFonts w:ascii="Times New Roman" w:hAnsi="Times New Roman" w:cs="Times New Roman"/>
          <w:sz w:val="24"/>
          <w:szCs w:val="24"/>
          <w:lang w:val="mn-MN"/>
        </w:rPr>
        <w:t>долоодугаар хавсралтаар</w:t>
      </w:r>
      <w:r w:rsidRPr="005565C3">
        <w:rPr>
          <w:rFonts w:ascii="Times New Roman" w:hAnsi="Times New Roman" w:cs="Times New Roman"/>
          <w:sz w:val="24"/>
          <w:szCs w:val="24"/>
          <w:lang w:val="mn-MN"/>
        </w:rPr>
        <w:t xml:space="preserve"> тус тус баталсугай. </w:t>
      </w:r>
    </w:p>
    <w:p w14:paraId="59675FCA" w14:textId="00B8858A" w:rsidR="00C5703F" w:rsidRDefault="00905E11" w:rsidP="00C5703F">
      <w:pPr>
        <w:tabs>
          <w:tab w:val="left" w:pos="9639"/>
        </w:tabs>
        <w:ind w:firstLine="720"/>
        <w:jc w:val="both"/>
        <w:rPr>
          <w:rFonts w:ascii="Times New Roman" w:hAnsi="Times New Roman" w:cs="Times New Roman"/>
          <w:sz w:val="24"/>
          <w:szCs w:val="24"/>
          <w:lang w:val="mn-MN"/>
        </w:rPr>
      </w:pPr>
      <w:r w:rsidRPr="005565C3">
        <w:rPr>
          <w:rFonts w:ascii="Times New Roman" w:hAnsi="Times New Roman" w:cs="Times New Roman"/>
          <w:i/>
          <w:iCs/>
          <w:color w:val="2E74B5" w:themeColor="accent5" w:themeShade="BF"/>
          <w:sz w:val="24"/>
          <w:szCs w:val="24"/>
          <w:lang w:val="mn-MN"/>
        </w:rPr>
        <w:t>/</w:t>
      </w:r>
      <w:r w:rsidRPr="0014377B">
        <w:rPr>
          <w:rFonts w:ascii="Times New Roman" w:hAnsi="Times New Roman" w:cs="Times New Roman"/>
          <w:i/>
          <w:iCs/>
          <w:color w:val="2E74B5" w:themeColor="accent5" w:themeShade="BF"/>
          <w:sz w:val="24"/>
          <w:szCs w:val="24"/>
          <w:u w:val="single"/>
          <w:lang w:val="mn-MN"/>
        </w:rPr>
        <w:t>Энэ хэсэгт Санхүүгийн зохицуулах хорооны 2020 оны 121 дүгээр тогтоолоор нэмэлт орсныг тусгав</w:t>
      </w:r>
      <w:r w:rsidRPr="005565C3">
        <w:rPr>
          <w:rFonts w:ascii="Times New Roman" w:hAnsi="Times New Roman" w:cs="Times New Roman"/>
          <w:i/>
          <w:iCs/>
          <w:color w:val="2E74B5" w:themeColor="accent5" w:themeShade="BF"/>
          <w:sz w:val="24"/>
          <w:szCs w:val="24"/>
          <w:lang w:val="mn-MN"/>
        </w:rPr>
        <w:t>/</w:t>
      </w:r>
      <w:r w:rsidRPr="005565C3">
        <w:rPr>
          <w:rFonts w:ascii="Times New Roman" w:hAnsi="Times New Roman" w:cs="Times New Roman"/>
          <w:color w:val="2E74B5" w:themeColor="accent5" w:themeShade="BF"/>
          <w:sz w:val="24"/>
          <w:szCs w:val="24"/>
          <w:lang w:val="mn-MN"/>
        </w:rPr>
        <w:t xml:space="preserve"> </w:t>
      </w:r>
    </w:p>
    <w:p w14:paraId="012C1811" w14:textId="32A4D462" w:rsidR="00905E11" w:rsidRPr="00C5703F" w:rsidRDefault="006A1DE3" w:rsidP="00C5703F">
      <w:pPr>
        <w:tabs>
          <w:tab w:val="left" w:pos="9639"/>
        </w:tabs>
        <w:ind w:firstLine="720"/>
        <w:jc w:val="both"/>
        <w:rPr>
          <w:rFonts w:ascii="Times New Roman" w:hAnsi="Times New Roman" w:cs="Times New Roman"/>
          <w:sz w:val="24"/>
          <w:szCs w:val="24"/>
          <w:lang w:val="mn-MN"/>
        </w:rPr>
      </w:pPr>
      <w:r w:rsidRPr="005565C3">
        <w:rPr>
          <w:rFonts w:ascii="Times New Roman" w:hAnsi="Times New Roman" w:cs="Times New Roman"/>
          <w:i/>
          <w:iCs/>
          <w:color w:val="2E74B5" w:themeColor="accent5" w:themeShade="BF"/>
          <w:sz w:val="24"/>
          <w:szCs w:val="24"/>
          <w:lang w:val="mn-MN"/>
        </w:rPr>
        <w:t>/</w:t>
      </w:r>
      <w:r w:rsidR="00905E11" w:rsidRPr="005565C3">
        <w:rPr>
          <w:rFonts w:ascii="Times New Roman" w:hAnsi="Times New Roman" w:cs="Times New Roman"/>
          <w:i/>
          <w:iCs/>
          <w:color w:val="2E74B5" w:themeColor="accent5" w:themeShade="BF"/>
          <w:sz w:val="24"/>
          <w:szCs w:val="24"/>
          <w:lang w:val="mn-MN"/>
        </w:rPr>
        <w:t>Энэ хэсэгт Санхүүгийн зохицуулах хорооны 2022 оны 377 дугаар тогтоолоор нэмэлт оруулсан</w:t>
      </w:r>
      <w:r w:rsidR="0003409C">
        <w:rPr>
          <w:rFonts w:ascii="Times New Roman" w:hAnsi="Times New Roman" w:cs="Times New Roman"/>
          <w:i/>
          <w:iCs/>
          <w:color w:val="2E74B5" w:themeColor="accent5" w:themeShade="BF"/>
          <w:sz w:val="24"/>
          <w:szCs w:val="24"/>
          <w:lang w:val="mn-MN"/>
        </w:rPr>
        <w:t>.</w:t>
      </w:r>
      <w:r w:rsidRPr="005565C3">
        <w:rPr>
          <w:rFonts w:ascii="Times New Roman" w:hAnsi="Times New Roman" w:cs="Times New Roman"/>
          <w:i/>
          <w:iCs/>
          <w:color w:val="2E74B5" w:themeColor="accent5" w:themeShade="BF"/>
          <w:sz w:val="24"/>
          <w:szCs w:val="24"/>
          <w:lang w:val="mn-MN"/>
        </w:rPr>
        <w:t>/</w:t>
      </w:r>
    </w:p>
    <w:p w14:paraId="7BB2BBED" w14:textId="37806D69" w:rsidR="00905E11" w:rsidRPr="005565C3" w:rsidRDefault="00905E11" w:rsidP="006A1DE3">
      <w:pPr>
        <w:ind w:firstLine="720"/>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 xml:space="preserve"> 2.Энэхүү тогтоол Захиргааны ерөнхий хуульд заасны дагуу хүчин төгөлдөр мөрдөгдөж эхэлсэн өдрөөс эхлэн Санхүүгийн зохицуулах хорооны 2015 оны 4 дүгээр сарын 01-ний өдрийн "Зохицуулалтын үйлчилгээний хөлсний хэмжээг шинэчлэн тогтоох, төвлөрүүлэх журам батлах тухай" 158 дугаар тогтоолыг хүчингүй болсонд тооцсугай.</w:t>
      </w:r>
    </w:p>
    <w:p w14:paraId="467F2096" w14:textId="6371569F" w:rsidR="00905E11" w:rsidRPr="005565C3" w:rsidRDefault="00905E11" w:rsidP="006A1DE3">
      <w:pPr>
        <w:ind w:firstLine="720"/>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3.Батлагдсан журам, тогтоолын хэрэгжилтэд хяналт тавьж, олон нийтэд мэдээлэхийг Ажлын алба /Б.Ариунаа/-д даалгасугай.</w:t>
      </w:r>
    </w:p>
    <w:p w14:paraId="0E14FF29" w14:textId="77777777" w:rsidR="00EF7BA9" w:rsidRPr="005565C3" w:rsidRDefault="00EF7BA9" w:rsidP="006A1DE3">
      <w:pPr>
        <w:ind w:firstLine="720"/>
        <w:jc w:val="both"/>
        <w:rPr>
          <w:rFonts w:ascii="Times New Roman" w:hAnsi="Times New Roman" w:cs="Times New Roman"/>
          <w:sz w:val="24"/>
          <w:szCs w:val="24"/>
          <w:lang w:val="mn-MN"/>
        </w:rPr>
      </w:pPr>
    </w:p>
    <w:p w14:paraId="73C4E508" w14:textId="28FA5800" w:rsidR="00905E11" w:rsidRPr="005565C3" w:rsidRDefault="00905E11" w:rsidP="00905E11">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ДАРГА</w:t>
      </w:r>
      <w:r w:rsidR="006A1DE3" w:rsidRPr="005565C3">
        <w:rPr>
          <w:rFonts w:ascii="Times New Roman" w:hAnsi="Times New Roman" w:cs="Times New Roman"/>
          <w:sz w:val="24"/>
          <w:szCs w:val="24"/>
          <w:lang w:val="mn-MN"/>
        </w:rPr>
        <w:tab/>
      </w:r>
      <w:r w:rsidR="006A1DE3" w:rsidRPr="005565C3">
        <w:rPr>
          <w:rFonts w:ascii="Times New Roman" w:hAnsi="Times New Roman" w:cs="Times New Roman"/>
          <w:sz w:val="24"/>
          <w:szCs w:val="24"/>
          <w:lang w:val="mn-MN"/>
        </w:rPr>
        <w:tab/>
      </w:r>
      <w:r w:rsidR="006A1DE3" w:rsidRPr="005565C3">
        <w:rPr>
          <w:rFonts w:ascii="Times New Roman" w:hAnsi="Times New Roman" w:cs="Times New Roman"/>
          <w:sz w:val="24"/>
          <w:szCs w:val="24"/>
          <w:lang w:val="mn-MN"/>
        </w:rPr>
        <w:tab/>
      </w:r>
      <w:r w:rsidR="006A1DE3" w:rsidRPr="005565C3">
        <w:rPr>
          <w:rFonts w:ascii="Times New Roman" w:hAnsi="Times New Roman" w:cs="Times New Roman"/>
          <w:sz w:val="24"/>
          <w:szCs w:val="24"/>
          <w:lang w:val="mn-MN"/>
        </w:rPr>
        <w:tab/>
      </w:r>
      <w:r w:rsidRPr="005565C3">
        <w:rPr>
          <w:rFonts w:ascii="Times New Roman" w:hAnsi="Times New Roman" w:cs="Times New Roman"/>
          <w:sz w:val="24"/>
          <w:szCs w:val="24"/>
          <w:lang w:val="mn-MN"/>
        </w:rPr>
        <w:t xml:space="preserve"> С.ДАВААСҮРЭН</w:t>
      </w:r>
    </w:p>
    <w:p w14:paraId="57380611" w14:textId="2AECC289" w:rsidR="00EF7BA9" w:rsidRPr="0003409C" w:rsidRDefault="00EF7BA9" w:rsidP="00D54FE5">
      <w:pPr>
        <w:spacing w:after="0"/>
        <w:jc w:val="right"/>
        <w:rPr>
          <w:rFonts w:ascii="Times New Roman" w:hAnsi="Times New Roman" w:cs="Times New Roman"/>
          <w:sz w:val="24"/>
          <w:szCs w:val="24"/>
          <w:lang w:val="mn-MN"/>
        </w:rPr>
      </w:pPr>
      <w:r w:rsidRPr="00EF7BA9">
        <w:rPr>
          <w:rFonts w:ascii="Times New Roman" w:hAnsi="Times New Roman" w:cs="Times New Roman"/>
          <w:sz w:val="24"/>
          <w:szCs w:val="24"/>
          <w:lang w:val="mn-MN"/>
        </w:rPr>
        <w:lastRenderedPageBreak/>
        <w:t> </w:t>
      </w:r>
      <w:r w:rsidRPr="0003409C">
        <w:rPr>
          <w:rFonts w:ascii="Times New Roman" w:hAnsi="Times New Roman" w:cs="Times New Roman"/>
          <w:sz w:val="24"/>
          <w:szCs w:val="24"/>
          <w:lang w:val="mn-MN"/>
        </w:rPr>
        <w:t xml:space="preserve">Санхүүгийн зохицуулах хорооны </w:t>
      </w:r>
    </w:p>
    <w:p w14:paraId="2A4BFAC2" w14:textId="3628F1B7" w:rsidR="0003409C" w:rsidRDefault="00EF7BA9" w:rsidP="00EF7BA9">
      <w:pPr>
        <w:spacing w:after="0"/>
        <w:jc w:val="right"/>
        <w:rPr>
          <w:rFonts w:ascii="Times New Roman" w:hAnsi="Times New Roman" w:cs="Times New Roman"/>
          <w:sz w:val="24"/>
          <w:szCs w:val="24"/>
          <w:lang w:val="mn-MN"/>
        </w:rPr>
      </w:pPr>
      <w:r w:rsidRPr="0003409C">
        <w:rPr>
          <w:rFonts w:ascii="Times New Roman" w:hAnsi="Times New Roman" w:cs="Times New Roman"/>
          <w:sz w:val="24"/>
          <w:szCs w:val="24"/>
          <w:lang w:val="mn-MN"/>
        </w:rPr>
        <w:t xml:space="preserve">2019 оны </w:t>
      </w:r>
      <w:r w:rsidR="0003409C">
        <w:rPr>
          <w:rFonts w:ascii="Times New Roman" w:hAnsi="Times New Roman" w:cs="Times New Roman"/>
          <w:sz w:val="24"/>
          <w:szCs w:val="24"/>
          <w:lang w:val="mn-MN"/>
        </w:rPr>
        <w:t>7 дугаар сарын 08-ны өдрийн</w:t>
      </w:r>
    </w:p>
    <w:p w14:paraId="6F2DD1F9" w14:textId="42A9D877" w:rsidR="00EF7BA9" w:rsidRDefault="0003409C" w:rsidP="0003409C">
      <w:pPr>
        <w:spacing w:after="0"/>
        <w:jc w:val="right"/>
        <w:rPr>
          <w:rFonts w:ascii="Times New Roman" w:hAnsi="Times New Roman" w:cs="Times New Roman"/>
          <w:sz w:val="24"/>
          <w:szCs w:val="24"/>
          <w:lang w:val="mn-MN"/>
        </w:rPr>
      </w:pPr>
      <w:r>
        <w:rPr>
          <w:rFonts w:ascii="Times New Roman" w:hAnsi="Times New Roman" w:cs="Times New Roman"/>
          <w:sz w:val="24"/>
          <w:szCs w:val="24"/>
          <w:lang w:val="mn-MN"/>
        </w:rPr>
        <w:t xml:space="preserve">211-р </w:t>
      </w:r>
      <w:r w:rsidR="00EF7BA9" w:rsidRPr="0003409C">
        <w:rPr>
          <w:rFonts w:ascii="Times New Roman" w:hAnsi="Times New Roman" w:cs="Times New Roman"/>
          <w:sz w:val="24"/>
          <w:szCs w:val="24"/>
          <w:lang w:val="mn-MN"/>
        </w:rPr>
        <w:t>тогтоолын нэгдүгээр хавсралт</w:t>
      </w:r>
    </w:p>
    <w:p w14:paraId="08E226D9" w14:textId="77777777" w:rsidR="009E0915" w:rsidRPr="0003409C" w:rsidRDefault="009E0915" w:rsidP="0003409C">
      <w:pPr>
        <w:spacing w:after="0"/>
        <w:jc w:val="right"/>
        <w:rPr>
          <w:rFonts w:ascii="Times New Roman" w:hAnsi="Times New Roman" w:cs="Times New Roman"/>
          <w:sz w:val="24"/>
          <w:szCs w:val="24"/>
          <w:lang w:val="mn-MN"/>
        </w:rPr>
      </w:pPr>
    </w:p>
    <w:p w14:paraId="09B60D30" w14:textId="77777777" w:rsidR="00EF7BA9" w:rsidRPr="005565C3" w:rsidRDefault="00EF7BA9" w:rsidP="00EF7BA9">
      <w:pPr>
        <w:spacing w:after="0"/>
        <w:jc w:val="right"/>
        <w:rPr>
          <w:rFonts w:ascii="Times New Roman" w:hAnsi="Times New Roman" w:cs="Times New Roman"/>
          <w:i/>
          <w:iCs/>
          <w:sz w:val="24"/>
          <w:szCs w:val="24"/>
          <w:lang w:val="mn-MN"/>
        </w:rPr>
      </w:pPr>
    </w:p>
    <w:p w14:paraId="0DFA03AD" w14:textId="331929C3" w:rsidR="00EF7BA9" w:rsidRPr="00EF7BA9" w:rsidRDefault="00EF7BA9" w:rsidP="00F02A52">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 xml:space="preserve">ҮНЭТ ЦААСНЫ ЗАХ ЗЭЭЛ ДЭХ ЗОХИЦУУЛАЛТТАЙ ЭТГЭЭДЭЭС </w:t>
      </w:r>
    </w:p>
    <w:p w14:paraId="4B6BB347" w14:textId="008C269D" w:rsidR="00EF7BA9" w:rsidRPr="00EF7BA9" w:rsidRDefault="00F02A52" w:rsidP="00EF7BA9">
      <w:pPr>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ТӨВЛӨРҮҮЛЭХ</w:t>
      </w:r>
      <w:r w:rsidRPr="00EF7BA9">
        <w:rPr>
          <w:rFonts w:ascii="Times New Roman" w:hAnsi="Times New Roman" w:cs="Times New Roman"/>
          <w:sz w:val="24"/>
          <w:szCs w:val="24"/>
          <w:lang w:val="mn-MN"/>
        </w:rPr>
        <w:t xml:space="preserve"> </w:t>
      </w:r>
      <w:r w:rsidR="00EF7BA9" w:rsidRPr="00EF7BA9">
        <w:rPr>
          <w:rFonts w:ascii="Times New Roman" w:hAnsi="Times New Roman" w:cs="Times New Roman"/>
          <w:sz w:val="24"/>
          <w:szCs w:val="24"/>
          <w:lang w:val="mn-MN"/>
        </w:rPr>
        <w:t>ЗОХИЦУУЛАЛТЫН ҮЙЛЧИЛГЭЭНИЙ ХӨЛСНИЙ ХЭМЖЭЭ</w:t>
      </w:r>
    </w:p>
    <w:tbl>
      <w:tblPr>
        <w:tblW w:w="963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5"/>
        <w:gridCol w:w="4107"/>
        <w:gridCol w:w="3544"/>
        <w:gridCol w:w="1275"/>
      </w:tblGrid>
      <w:tr w:rsidR="00EF7BA9" w:rsidRPr="00EF7BA9" w14:paraId="20D3EDCA" w14:textId="77777777" w:rsidTr="00D54FE5">
        <w:trPr>
          <w:cantSplit/>
          <w:trHeight w:val="72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C983CE"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D26DF2" w14:textId="1BB1F82E" w:rsidR="00EF7BA9" w:rsidRPr="00EF7BA9" w:rsidRDefault="00EF7BA9" w:rsidP="00F02A52">
            <w:pPr>
              <w:jc w:val="center"/>
              <w:rPr>
                <w:rFonts w:ascii="Times New Roman" w:hAnsi="Times New Roman" w:cs="Times New Roman"/>
                <w:sz w:val="24"/>
                <w:szCs w:val="24"/>
                <w:lang w:val="mn-MN"/>
              </w:rPr>
            </w:pPr>
            <w:r w:rsidRPr="00EF7BA9">
              <w:rPr>
                <w:rFonts w:ascii="Times New Roman" w:hAnsi="Times New Roman" w:cs="Times New Roman"/>
                <w:b/>
                <w:bCs/>
                <w:sz w:val="24"/>
                <w:szCs w:val="24"/>
                <w:lang w:val="mn-MN"/>
              </w:rPr>
              <w:t>Зохицуулалттай үйлчилгээ</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D0BD59" w14:textId="05ACD212" w:rsidR="00EF7BA9" w:rsidRPr="00EF7BA9" w:rsidRDefault="00EF7BA9" w:rsidP="00F02A52">
            <w:pPr>
              <w:jc w:val="center"/>
              <w:rPr>
                <w:rFonts w:ascii="Times New Roman" w:hAnsi="Times New Roman" w:cs="Times New Roman"/>
                <w:sz w:val="24"/>
                <w:szCs w:val="24"/>
                <w:lang w:val="mn-MN"/>
              </w:rPr>
            </w:pPr>
            <w:r w:rsidRPr="00EF7BA9">
              <w:rPr>
                <w:rFonts w:ascii="Times New Roman" w:hAnsi="Times New Roman" w:cs="Times New Roman"/>
                <w:b/>
                <w:bCs/>
                <w:sz w:val="24"/>
                <w:szCs w:val="24"/>
                <w:lang w:val="mn-MN"/>
              </w:rPr>
              <w:t>Үйлчилгээний хөлс</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FCD067" w14:textId="5203AE1A" w:rsidR="00EF7BA9" w:rsidRPr="00EF7BA9" w:rsidRDefault="00EF7BA9" w:rsidP="00F02A52">
            <w:pPr>
              <w:jc w:val="center"/>
              <w:rPr>
                <w:rFonts w:ascii="Times New Roman" w:hAnsi="Times New Roman" w:cs="Times New Roman"/>
                <w:sz w:val="24"/>
                <w:szCs w:val="24"/>
                <w:lang w:val="mn-MN"/>
              </w:rPr>
            </w:pPr>
            <w:r w:rsidRPr="00EF7BA9">
              <w:rPr>
                <w:rFonts w:ascii="Times New Roman" w:hAnsi="Times New Roman" w:cs="Times New Roman"/>
                <w:b/>
                <w:bCs/>
                <w:sz w:val="24"/>
                <w:szCs w:val="24"/>
                <w:lang w:val="mn-MN"/>
              </w:rPr>
              <w:t>Хугацаа</w:t>
            </w:r>
          </w:p>
        </w:tc>
      </w:tr>
      <w:tr w:rsidR="00EF7BA9" w:rsidRPr="00EF7BA9" w14:paraId="1B664B57" w14:textId="77777777" w:rsidTr="00D1540A">
        <w:trPr>
          <w:cantSplit/>
          <w:trHeight w:val="294"/>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562749"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8926"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2E119B" w14:textId="1318578F" w:rsidR="00EF7BA9" w:rsidRPr="00EF7BA9" w:rsidRDefault="00EF7BA9" w:rsidP="00D1540A">
            <w:pPr>
              <w:spacing w:after="0"/>
              <w:rPr>
                <w:rFonts w:ascii="Times New Roman" w:hAnsi="Times New Roman" w:cs="Times New Roman"/>
                <w:sz w:val="24"/>
                <w:szCs w:val="24"/>
                <w:lang w:val="mn-MN"/>
              </w:rPr>
            </w:pPr>
            <w:r w:rsidRPr="00EF7BA9">
              <w:rPr>
                <w:rFonts w:ascii="Times New Roman" w:hAnsi="Times New Roman" w:cs="Times New Roman"/>
                <w:b/>
                <w:bCs/>
                <w:i/>
                <w:iCs/>
                <w:sz w:val="24"/>
                <w:szCs w:val="24"/>
                <w:lang w:val="mn-MN"/>
              </w:rPr>
              <w:t>НЭГ. Тусгай зөвшөөрөл</w:t>
            </w:r>
          </w:p>
        </w:tc>
      </w:tr>
      <w:tr w:rsidR="00EF7BA9" w:rsidRPr="00EF7BA9" w14:paraId="2BD9BD17" w14:textId="77777777" w:rsidTr="00D54FE5">
        <w:trPr>
          <w:cantSplit/>
          <w:trHeight w:val="870"/>
          <w:tblCellSpacing w:w="0" w:type="dxa"/>
        </w:trPr>
        <w:tc>
          <w:tcPr>
            <w:tcW w:w="70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650EF7"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1.1</w:t>
            </w:r>
          </w:p>
          <w:p w14:paraId="45FBE2B6"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4107"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3536CF"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Брокерийн үйл ажиллагаа</w:t>
            </w:r>
          </w:p>
          <w:p w14:paraId="7384831B"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A68FD4"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Хувьцааны арилжааны хэлцэл тус бүрийн үнийн дүнгийн 0.04 хувьтай тэнцүү</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E89CF2" w14:textId="77777777" w:rsidR="00EF7BA9" w:rsidRPr="00EF7BA9" w:rsidRDefault="00EF7BA9" w:rsidP="00481993">
            <w:pPr>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3CD14DA4" w14:textId="77777777" w:rsidTr="00D54FE5">
        <w:trPr>
          <w:cantSplit/>
          <w:trHeight w:val="1125"/>
          <w:tblCellSpacing w:w="0" w:type="dxa"/>
        </w:trPr>
        <w:tc>
          <w:tcPr>
            <w:tcW w:w="705" w:type="dxa"/>
            <w:vMerge/>
            <w:tcBorders>
              <w:top w:val="outset" w:sz="6" w:space="0" w:color="auto"/>
              <w:left w:val="outset" w:sz="6" w:space="0" w:color="auto"/>
              <w:bottom w:val="outset" w:sz="6" w:space="0" w:color="auto"/>
              <w:right w:val="outset" w:sz="6" w:space="0" w:color="auto"/>
            </w:tcBorders>
            <w:vAlign w:val="center"/>
            <w:hideMark/>
          </w:tcPr>
          <w:p w14:paraId="5B37F8A4" w14:textId="77777777" w:rsidR="00EF7BA9" w:rsidRPr="00EF7BA9" w:rsidRDefault="00EF7BA9" w:rsidP="00481993">
            <w:pPr>
              <w:spacing w:after="0"/>
              <w:jc w:val="both"/>
              <w:rPr>
                <w:rFonts w:ascii="Times New Roman" w:hAnsi="Times New Roman" w:cs="Times New Roman"/>
                <w:sz w:val="24"/>
                <w:szCs w:val="24"/>
                <w:lang w:val="mn-MN"/>
              </w:rPr>
            </w:pPr>
          </w:p>
        </w:tc>
        <w:tc>
          <w:tcPr>
            <w:tcW w:w="4107" w:type="dxa"/>
            <w:vMerge/>
            <w:tcBorders>
              <w:top w:val="outset" w:sz="6" w:space="0" w:color="auto"/>
              <w:left w:val="outset" w:sz="6" w:space="0" w:color="auto"/>
              <w:bottom w:val="outset" w:sz="6" w:space="0" w:color="auto"/>
              <w:right w:val="outset" w:sz="6" w:space="0" w:color="auto"/>
            </w:tcBorders>
            <w:vAlign w:val="center"/>
            <w:hideMark/>
          </w:tcPr>
          <w:p w14:paraId="0D4A8AE4" w14:textId="77777777" w:rsidR="00EF7BA9" w:rsidRPr="00EF7BA9" w:rsidRDefault="00EF7BA9" w:rsidP="00481993">
            <w:pPr>
              <w:spacing w:after="0"/>
              <w:jc w:val="both"/>
              <w:rPr>
                <w:rFonts w:ascii="Times New Roman" w:hAnsi="Times New Roman" w:cs="Times New Roman"/>
                <w:sz w:val="24"/>
                <w:szCs w:val="24"/>
                <w:lang w:val="mn-MN"/>
              </w:rPr>
            </w:pP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BF0219"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Хувьцаанаас бусад үнэт цаасны арилжааны хэлцлээс олсон шимтгэлийн орлогын 10.0 хувьтай тэнцүү</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C07EE7" w14:textId="77777777" w:rsidR="00EF7BA9" w:rsidRPr="00EF7BA9" w:rsidRDefault="00EF7BA9" w:rsidP="00481993">
            <w:pPr>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05245006" w14:textId="77777777" w:rsidTr="00D54FE5">
        <w:trPr>
          <w:cantSplit/>
          <w:trHeight w:val="855"/>
          <w:tblCellSpacing w:w="0" w:type="dxa"/>
        </w:trPr>
        <w:tc>
          <w:tcPr>
            <w:tcW w:w="70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9C71BB"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1.2</w:t>
            </w:r>
          </w:p>
          <w:p w14:paraId="40C3F504"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4107"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9B6B60"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Дилерийн үйл ажиллагаа</w:t>
            </w:r>
          </w:p>
          <w:p w14:paraId="3D73224F"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F801C7"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Хувьцааны арилжааны хэлцэл тус бүрийн үнийн дүнгийн 0.04 хувьтай тэнцүү</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68D0F0" w14:textId="77777777" w:rsidR="00EF7BA9" w:rsidRPr="00EF7BA9" w:rsidRDefault="00EF7BA9" w:rsidP="00481993">
            <w:pPr>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5E627898" w14:textId="77777777" w:rsidTr="00D54FE5">
        <w:trPr>
          <w:cantSplit/>
          <w:trHeight w:val="1140"/>
          <w:tblCellSpacing w:w="0" w:type="dxa"/>
        </w:trPr>
        <w:tc>
          <w:tcPr>
            <w:tcW w:w="705" w:type="dxa"/>
            <w:vMerge/>
            <w:tcBorders>
              <w:top w:val="outset" w:sz="6" w:space="0" w:color="auto"/>
              <w:left w:val="outset" w:sz="6" w:space="0" w:color="auto"/>
              <w:bottom w:val="outset" w:sz="6" w:space="0" w:color="auto"/>
              <w:right w:val="outset" w:sz="6" w:space="0" w:color="auto"/>
            </w:tcBorders>
            <w:vAlign w:val="center"/>
            <w:hideMark/>
          </w:tcPr>
          <w:p w14:paraId="5D1E9892" w14:textId="77777777" w:rsidR="00EF7BA9" w:rsidRPr="00EF7BA9" w:rsidRDefault="00EF7BA9" w:rsidP="00481993">
            <w:pPr>
              <w:spacing w:after="0"/>
              <w:jc w:val="both"/>
              <w:rPr>
                <w:rFonts w:ascii="Times New Roman" w:hAnsi="Times New Roman" w:cs="Times New Roman"/>
                <w:sz w:val="24"/>
                <w:szCs w:val="24"/>
                <w:lang w:val="mn-MN"/>
              </w:rPr>
            </w:pPr>
          </w:p>
        </w:tc>
        <w:tc>
          <w:tcPr>
            <w:tcW w:w="4107" w:type="dxa"/>
            <w:vMerge/>
            <w:tcBorders>
              <w:top w:val="outset" w:sz="6" w:space="0" w:color="auto"/>
              <w:left w:val="outset" w:sz="6" w:space="0" w:color="auto"/>
              <w:bottom w:val="outset" w:sz="6" w:space="0" w:color="auto"/>
              <w:right w:val="outset" w:sz="6" w:space="0" w:color="auto"/>
            </w:tcBorders>
            <w:vAlign w:val="center"/>
            <w:hideMark/>
          </w:tcPr>
          <w:p w14:paraId="79D00130" w14:textId="77777777" w:rsidR="00EF7BA9" w:rsidRPr="00EF7BA9" w:rsidRDefault="00EF7BA9" w:rsidP="00481993">
            <w:pPr>
              <w:spacing w:after="0"/>
              <w:jc w:val="both"/>
              <w:rPr>
                <w:rFonts w:ascii="Times New Roman" w:hAnsi="Times New Roman" w:cs="Times New Roman"/>
                <w:sz w:val="24"/>
                <w:szCs w:val="24"/>
                <w:lang w:val="mn-MN"/>
              </w:rPr>
            </w:pP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CA7AB6"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Хувьцаанаас бусад үнэт цаасны арилжааны хэлцлээс олсон шимтгэлийн орлогын 10.0 хувьтай тэнцүү</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D25DB9" w14:textId="77777777" w:rsidR="00EF7BA9" w:rsidRPr="00EF7BA9" w:rsidRDefault="00EF7BA9" w:rsidP="00481993">
            <w:pPr>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59D007C3" w14:textId="77777777" w:rsidTr="00D54FE5">
        <w:trPr>
          <w:cantSplit/>
          <w:trHeight w:val="61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B938C3"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1.3</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C346A4"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Андеррайтерийн үйл ажиллагаа</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79C517" w14:textId="77777777" w:rsidR="00EF7BA9" w:rsidRPr="00EF7BA9" w:rsidRDefault="00EF7BA9" w:rsidP="00481993">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2,000,000.00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8AE716" w14:textId="0D081269" w:rsidR="00EF7BA9" w:rsidRPr="00EF7BA9" w:rsidRDefault="00EF7BA9" w:rsidP="00481993">
            <w:pPr>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1CC856AB" w14:textId="77777777" w:rsidTr="00D54FE5">
        <w:trPr>
          <w:cantSplit/>
          <w:trHeight w:val="139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C6BCB4"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1.4</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41F858"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Төлбөр тооцоо, төвлөрсөн хадгаламж, өмчлөх эрх бүртгэх үйл ажиллагаа</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E10F39"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Үнэт цаасны биржийн арилжааны хэлцлийн      үнийн             дүнгээс зохицуулалттай этгээдүүдийн авсан шимтгэлийн орлогын 10.0 хувьтай тэнцүү</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11F3F3" w14:textId="77777777" w:rsidR="00EF7BA9" w:rsidRPr="00EF7BA9" w:rsidRDefault="00EF7BA9" w:rsidP="00481993">
            <w:pPr>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7DF3D544" w14:textId="77777777" w:rsidTr="00D54FE5">
        <w:trPr>
          <w:cantSplit/>
          <w:trHeight w:val="69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B1AA19"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1.5</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D761F7"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Кастодианы үйл ажиллагаа эрхлэх зөвшөөрөл</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D61540" w14:textId="77777777" w:rsidR="00EF7BA9" w:rsidRPr="00EF7BA9" w:rsidRDefault="00EF7BA9" w:rsidP="00DF51AB">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500,000.00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FA0DE4" w14:textId="77777777" w:rsidR="00EF7BA9" w:rsidRPr="00EF7BA9" w:rsidRDefault="00EF7BA9" w:rsidP="00481993">
            <w:pPr>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72E872DB" w14:textId="77777777" w:rsidTr="00D54FE5">
        <w:trPr>
          <w:cantSplit/>
          <w:trHeight w:val="69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499235"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1.6</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7AC283"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Кастодианы үйл ажиллагаа</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84EB76" w14:textId="77777777" w:rsidR="00EF7BA9" w:rsidRPr="00EF7BA9" w:rsidRDefault="00EF7BA9" w:rsidP="00DF51AB">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49FFD6" w14:textId="09B6F760" w:rsidR="00EF7BA9" w:rsidRPr="00EF7BA9" w:rsidRDefault="00EF7BA9" w:rsidP="00481993">
            <w:pPr>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21D6AD91" w14:textId="77777777" w:rsidTr="00D54FE5">
        <w:trPr>
          <w:cantSplit/>
          <w:trHeight w:val="145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8B2BA6"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lastRenderedPageBreak/>
              <w:t>1.7</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167552" w14:textId="77777777" w:rsidR="00EF7BA9" w:rsidRPr="00EF7BA9" w:rsidRDefault="00EF7BA9" w:rsidP="00524988">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Үнэт цаасны арилжаа эрхлэх үйл ажиллагаа</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9F817E" w14:textId="77777777" w:rsidR="00EF7BA9" w:rsidRPr="00EF7BA9" w:rsidRDefault="00EF7BA9" w:rsidP="00524988">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Үнэт цаасны биржийн арилжааны хэлцлийн      үнийн             дүнгээс зохицуулалттай этгээдүүдийн авсан шимтгэлийн орлогын 10.0 хувьтай тэнцүү</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3762D1"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7CAEBA96" w14:textId="77777777" w:rsidTr="00D54FE5">
        <w:trPr>
          <w:cantSplit/>
          <w:trHeight w:val="70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CD5725"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1.8</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95123A" w14:textId="77777777" w:rsidR="00EF7BA9" w:rsidRPr="00EF7BA9" w:rsidRDefault="00EF7BA9" w:rsidP="00524988">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Хамтын хөрөнгө оруулалтын сангийн үйл ажиллагаа</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E90CE4"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A06E28" w14:textId="482DB9C0"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6B746822" w14:textId="77777777" w:rsidTr="00D54FE5">
        <w:trPr>
          <w:cantSplit/>
          <w:trHeight w:val="72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390653"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1.9</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B4857A" w14:textId="77777777" w:rsidR="00EF7BA9" w:rsidRPr="00EF7BA9" w:rsidRDefault="00EF7BA9" w:rsidP="00524988">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Хөрөнгө оруулалтын менежментийн үйл ажиллагаа</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7185AA"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21BDA0" w14:textId="1D3BE7EC"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6AD8515F" w14:textId="77777777" w:rsidTr="00D54FE5">
        <w:trPr>
          <w:cantSplit/>
          <w:trHeight w:val="64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CBC55A"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1.10</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CA8C21" w14:textId="6C69C77E" w:rsidR="00EF7BA9" w:rsidRPr="00EF7BA9" w:rsidRDefault="008F74C1" w:rsidP="00524988">
            <w:pPr>
              <w:spacing w:after="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Санхүүжих чадавхийн </w:t>
            </w:r>
            <w:r w:rsidR="00EF7BA9" w:rsidRPr="00EF7BA9">
              <w:rPr>
                <w:rFonts w:ascii="Times New Roman" w:hAnsi="Times New Roman" w:cs="Times New Roman"/>
                <w:sz w:val="24"/>
                <w:szCs w:val="24"/>
                <w:lang w:val="mn-MN"/>
              </w:rPr>
              <w:t>зэр</w:t>
            </w:r>
            <w:r>
              <w:rPr>
                <w:rFonts w:ascii="Times New Roman" w:hAnsi="Times New Roman" w:cs="Times New Roman"/>
                <w:sz w:val="24"/>
                <w:szCs w:val="24"/>
                <w:lang w:val="mn-MN"/>
              </w:rPr>
              <w:t xml:space="preserve">эглэл </w:t>
            </w:r>
            <w:r w:rsidR="00EF7BA9" w:rsidRPr="00EF7BA9">
              <w:rPr>
                <w:rFonts w:ascii="Times New Roman" w:hAnsi="Times New Roman" w:cs="Times New Roman"/>
                <w:sz w:val="24"/>
                <w:szCs w:val="24"/>
                <w:lang w:val="mn-MN"/>
              </w:rPr>
              <w:t>тогтоох үйл ажиллагаа</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6EB4A4"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14CBB9" w14:textId="1E3D152A"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6BBCBBC5" w14:textId="77777777" w:rsidTr="00D54FE5">
        <w:trPr>
          <w:cantSplit/>
          <w:trHeight w:val="60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B68933" w14:textId="77777777" w:rsidR="00EF7BA9" w:rsidRPr="00EF7BA9" w:rsidRDefault="00EF7BA9" w:rsidP="0048199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1.11</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BA1B5C" w14:textId="77777777" w:rsidR="00EF7BA9" w:rsidRPr="00EF7BA9" w:rsidRDefault="00EF7BA9" w:rsidP="00524988">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Үнэт цаасны итгэмжлэн удирдах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B843E0"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500,000.00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10F610" w14:textId="2861AA3A"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67C4C492" w14:textId="77777777" w:rsidTr="003226B1">
        <w:trPr>
          <w:cantSplit/>
          <w:trHeight w:val="64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7EC7FD" w14:textId="11C976ED"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7651"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CB0323"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b/>
                <w:bCs/>
                <w:i/>
                <w:iCs/>
                <w:sz w:val="24"/>
                <w:szCs w:val="24"/>
                <w:lang w:val="mn-MN"/>
              </w:rPr>
              <w:t xml:space="preserve">ХОЁР. Бүртгүүлэх үйл ажиллагаа                                  </w:t>
            </w:r>
            <w:r w:rsidRPr="00EF7BA9">
              <w:rPr>
                <w:rFonts w:ascii="Times New Roman" w:hAnsi="Times New Roman" w:cs="Times New Roman"/>
                <w:sz w:val="24"/>
                <w:szCs w:val="24"/>
                <w:lang w:val="mn-MN"/>
              </w:rPr>
              <w:t>  </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442179"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r>
      <w:tr w:rsidR="00EF7BA9" w:rsidRPr="00EF7BA9" w14:paraId="559E969F" w14:textId="77777777" w:rsidTr="00D54FE5">
        <w:trPr>
          <w:cantSplit/>
          <w:trHeight w:val="73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B5F5EE"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2.1</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A84A42" w14:textId="77777777" w:rsidR="00EF7BA9" w:rsidRPr="00EF7BA9" w:rsidRDefault="00EF7BA9" w:rsidP="00524988">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Үнэт цаасны зах зээлд оролцогчид хууль зүйн зөвлөгөө үзүүлэх </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35928E"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44347D" w14:textId="78E41053"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0833A895" w14:textId="77777777" w:rsidTr="00D54FE5">
        <w:trPr>
          <w:cantSplit/>
          <w:trHeight w:val="84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052B3A"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2.2</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582544" w14:textId="77777777" w:rsidR="00EF7BA9" w:rsidRPr="00EF7BA9" w:rsidRDefault="00EF7BA9" w:rsidP="00524988">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Үнэт цаасны зах зээлд оролцогчид хөрөнгийн үнэлгээний үйлчилгээ үзүүлэх </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9A6956"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C7D498" w14:textId="60534320"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2C5B107F" w14:textId="77777777" w:rsidTr="00D54FE5">
        <w:trPr>
          <w:cantSplit/>
          <w:trHeight w:val="75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D71C0B"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2.3</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5BA984" w14:textId="77777777" w:rsidR="00EF7BA9" w:rsidRPr="00EF7BA9" w:rsidRDefault="00EF7BA9" w:rsidP="00524988">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Үнэт цаасны зах зээлд оролцогчид аудитын үйлчилгээ үзүүлэх </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82E66D"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CEA349" w14:textId="75430FF1"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2BD49247" w14:textId="77777777" w:rsidTr="00D54FE5">
        <w:trPr>
          <w:cantSplit/>
          <w:trHeight w:val="76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949DF8"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2.4</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7D1806" w14:textId="77777777" w:rsidR="00EF7BA9" w:rsidRPr="00EF7BA9" w:rsidRDefault="00EF7BA9" w:rsidP="00524988">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Өөрийгөө зохицуулах байгууллагыг бүртгэх /</w:t>
            </w:r>
            <w:r w:rsidRPr="00EF7BA9">
              <w:rPr>
                <w:rFonts w:ascii="Times New Roman" w:hAnsi="Times New Roman" w:cs="Times New Roman"/>
                <w:i/>
                <w:iCs/>
                <w:sz w:val="24"/>
                <w:szCs w:val="24"/>
                <w:lang w:val="mn-MN"/>
              </w:rPr>
              <w:t>Холбоо, Бирж, ҮЦТТТХТ</w:t>
            </w:r>
            <w:r w:rsidRPr="00EF7BA9">
              <w:rPr>
                <w:rFonts w:ascii="Times New Roman" w:hAnsi="Times New Roman" w:cs="Times New Roman"/>
                <w:sz w:val="24"/>
                <w:szCs w:val="24"/>
                <w:lang w:val="mn-MN"/>
              </w:rPr>
              <w:t>/</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0F6B5B"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200,000.00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965F59"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716568CF" w14:textId="77777777" w:rsidTr="00D54FE5">
        <w:trPr>
          <w:cantSplit/>
          <w:trHeight w:val="76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FC896F"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2.5</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31206C" w14:textId="77777777" w:rsidR="00EF7BA9" w:rsidRPr="00EF7BA9" w:rsidRDefault="00EF7BA9" w:rsidP="00524988">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Хувийн хөрөнгө оруулалтын сангийн нэгж эрхийг бүртгэх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B59271"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BFF6A2"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04024" w:rsidRPr="00EF7BA9" w14:paraId="1DE12063" w14:textId="77777777" w:rsidTr="00436056">
        <w:trPr>
          <w:cantSplit/>
          <w:trHeight w:val="55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72C3BC" w14:textId="77777777" w:rsidR="00E04024" w:rsidRPr="00EF7BA9" w:rsidRDefault="00E04024"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8926"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004197" w14:textId="28BB3D32" w:rsidR="00E04024" w:rsidRPr="00EF7BA9" w:rsidRDefault="00E04024" w:rsidP="00E04024">
            <w:pPr>
              <w:jc w:val="both"/>
              <w:rPr>
                <w:rFonts w:ascii="Times New Roman" w:hAnsi="Times New Roman" w:cs="Times New Roman"/>
                <w:sz w:val="24"/>
                <w:szCs w:val="24"/>
                <w:lang w:val="mn-MN"/>
              </w:rPr>
            </w:pPr>
            <w:r w:rsidRPr="00EF7BA9">
              <w:rPr>
                <w:rFonts w:ascii="Times New Roman" w:hAnsi="Times New Roman" w:cs="Times New Roman"/>
                <w:b/>
                <w:bCs/>
                <w:i/>
                <w:iCs/>
                <w:sz w:val="24"/>
                <w:szCs w:val="24"/>
                <w:lang w:val="mn-MN"/>
              </w:rPr>
              <w:t xml:space="preserve">ГУРАВ. Хуульд заасан бусад зөвшөөрөл </w:t>
            </w:r>
            <w:r w:rsidRPr="00EF7BA9">
              <w:rPr>
                <w:rFonts w:ascii="Times New Roman" w:hAnsi="Times New Roman" w:cs="Times New Roman"/>
                <w:sz w:val="24"/>
                <w:szCs w:val="24"/>
                <w:lang w:val="mn-MN"/>
              </w:rPr>
              <w:t> </w:t>
            </w:r>
          </w:p>
        </w:tc>
      </w:tr>
      <w:tr w:rsidR="00EF7BA9" w:rsidRPr="00EF7BA9" w14:paraId="66F00A8B" w14:textId="77777777" w:rsidTr="00D54FE5">
        <w:trPr>
          <w:cantSplit/>
          <w:trHeight w:val="96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A44A55"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3.1</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60199A" w14:textId="473105F3" w:rsidR="00EF7BA9" w:rsidRPr="00EF7BA9" w:rsidRDefault="00EF7BA9" w:rsidP="00524988">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Харилцагчийн нэрийн өмнөөс түүни</w:t>
            </w:r>
            <w:r w:rsidR="00524988">
              <w:rPr>
                <w:rFonts w:ascii="Times New Roman" w:hAnsi="Times New Roman" w:cs="Times New Roman"/>
                <w:sz w:val="24"/>
                <w:szCs w:val="24"/>
                <w:lang w:val="mn-MN"/>
              </w:rPr>
              <w:t xml:space="preserve">й даалгавраар гүйцэтгэх хөрөнгө </w:t>
            </w:r>
            <w:r w:rsidRPr="00EF7BA9">
              <w:rPr>
                <w:rFonts w:ascii="Times New Roman" w:hAnsi="Times New Roman" w:cs="Times New Roman"/>
                <w:sz w:val="24"/>
                <w:szCs w:val="24"/>
                <w:lang w:val="mn-MN"/>
              </w:rPr>
              <w:t>оруулалтын бусад ажил үйлчилгээ</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C2DBD3"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500,000.00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77EDF0" w14:textId="566B33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30E402C3" w14:textId="77777777" w:rsidTr="00D54FE5">
        <w:trPr>
          <w:cantSplit/>
          <w:trHeight w:val="55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D1682A"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3.2</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1DA7A2" w14:textId="67D3C316" w:rsidR="00EF7BA9" w:rsidRPr="00EF7BA9" w:rsidRDefault="00524988" w:rsidP="00524988">
            <w:pPr>
              <w:spacing w:after="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Зэрэглэл тогтоох үйл  ажиллагааг </w:t>
            </w:r>
            <w:r w:rsidR="00EF7BA9" w:rsidRPr="00EF7BA9">
              <w:rPr>
                <w:rFonts w:ascii="Times New Roman" w:hAnsi="Times New Roman" w:cs="Times New Roman"/>
                <w:sz w:val="24"/>
                <w:szCs w:val="24"/>
                <w:lang w:val="mn-MN"/>
              </w:rPr>
              <w:t>бүртгэх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B49DD5"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17E61E" w14:textId="69A23C10"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1B4AD43A" w14:textId="77777777" w:rsidTr="00D54FE5">
        <w:trPr>
          <w:cantSplit/>
          <w:trHeight w:val="96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4AC20A"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3.3</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02D33F" w14:textId="77777777" w:rsidR="00EF7BA9" w:rsidRPr="00EF7BA9" w:rsidRDefault="00EF7BA9" w:rsidP="00524988">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Гадаад улсын үнэт цаасны зах зээлд үнэт цаас худалдах, худалдан авахад зуучлах зөвшөөрөл</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6EFB05"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500,000.00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A0AE47"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3D51CA3B" w14:textId="77777777" w:rsidTr="00D54FE5">
        <w:trPr>
          <w:cantSplit/>
          <w:trHeight w:val="64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BC8745"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lastRenderedPageBreak/>
              <w:t>3.4</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9E1F81" w14:textId="77777777" w:rsidR="00EF7BA9" w:rsidRPr="00EF7BA9" w:rsidRDefault="00EF7BA9" w:rsidP="00524988">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Харилцагчийн нэгдсэн данс эзэмших  зөвшөөрөл /</w:t>
            </w:r>
            <w:r w:rsidRPr="00EF7BA9">
              <w:rPr>
                <w:rFonts w:ascii="Times New Roman" w:hAnsi="Times New Roman" w:cs="Times New Roman"/>
                <w:i/>
                <w:iCs/>
                <w:sz w:val="24"/>
                <w:szCs w:val="24"/>
                <w:lang w:val="mn-MN"/>
              </w:rPr>
              <w:t>номинал</w:t>
            </w:r>
            <w:r w:rsidRPr="00EF7BA9">
              <w:rPr>
                <w:rFonts w:ascii="Times New Roman" w:hAnsi="Times New Roman" w:cs="Times New Roman"/>
                <w:sz w:val="24"/>
                <w:szCs w:val="24"/>
                <w:lang w:val="mn-MN"/>
              </w:rPr>
              <w:t>/</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2B95F7"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500,000.00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25198C" w14:textId="77777777" w:rsidR="00EF7BA9" w:rsidRPr="00EF7BA9" w:rsidRDefault="00EF7BA9" w:rsidP="00524988">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04024" w:rsidRPr="00EF7BA9" w14:paraId="1D39C7DC" w14:textId="77777777" w:rsidTr="00A06765">
        <w:trPr>
          <w:cantSplit/>
          <w:trHeight w:val="60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C80005" w14:textId="77777777" w:rsidR="00E04024" w:rsidRPr="00EF7BA9" w:rsidRDefault="00E04024"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8926"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B00EF0" w14:textId="7516D5DE" w:rsidR="00E04024" w:rsidRPr="00EF7BA9" w:rsidRDefault="00E04024" w:rsidP="00E04024">
            <w:pPr>
              <w:jc w:val="both"/>
              <w:rPr>
                <w:rFonts w:ascii="Times New Roman" w:hAnsi="Times New Roman" w:cs="Times New Roman"/>
                <w:sz w:val="24"/>
                <w:szCs w:val="24"/>
                <w:lang w:val="mn-MN"/>
              </w:rPr>
            </w:pPr>
            <w:r w:rsidRPr="00EF7BA9">
              <w:rPr>
                <w:rFonts w:ascii="Times New Roman" w:hAnsi="Times New Roman" w:cs="Times New Roman"/>
                <w:b/>
                <w:bCs/>
                <w:i/>
                <w:iCs/>
                <w:sz w:val="24"/>
                <w:szCs w:val="24"/>
                <w:lang w:val="mn-MN"/>
              </w:rPr>
              <w:t xml:space="preserve">ДӨРӨВ. Үнэт цаас гаргагчидтай холбоотой </w:t>
            </w:r>
            <w:r w:rsidRPr="00EF7BA9">
              <w:rPr>
                <w:rFonts w:ascii="Times New Roman" w:hAnsi="Times New Roman" w:cs="Times New Roman"/>
                <w:sz w:val="24"/>
                <w:szCs w:val="24"/>
                <w:lang w:val="mn-MN"/>
              </w:rPr>
              <w:t> </w:t>
            </w:r>
          </w:p>
        </w:tc>
      </w:tr>
      <w:tr w:rsidR="00EF7BA9" w:rsidRPr="00EF7BA9" w14:paraId="19354169" w14:textId="77777777" w:rsidTr="00D54FE5">
        <w:trPr>
          <w:cantSplit/>
          <w:trHeight w:val="139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B4FF04"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4.1</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A809DA" w14:textId="77777777" w:rsidR="00EF7BA9" w:rsidRPr="00EF7BA9" w:rsidRDefault="00EF7BA9" w:rsidP="00CA651E">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Үнэт цаасны бүртгэлд өөрчлөлт оруулж бүртгүүлэх /</w:t>
            </w:r>
            <w:r w:rsidRPr="00EF7BA9">
              <w:rPr>
                <w:rFonts w:ascii="Times New Roman" w:hAnsi="Times New Roman" w:cs="Times New Roman"/>
                <w:i/>
                <w:iCs/>
                <w:sz w:val="24"/>
                <w:szCs w:val="24"/>
                <w:lang w:val="mn-MN"/>
              </w:rPr>
              <w:t>Хэлбэр өөрчлөх, нэгдэх, нийлэх, хуваах, тусгаарлах болон үнэт цаас  нэмж гаргах, хувьцаа хуваах, нэгтгэх</w:t>
            </w:r>
            <w:r w:rsidRPr="00EF7BA9">
              <w:rPr>
                <w:rFonts w:ascii="Times New Roman" w:hAnsi="Times New Roman" w:cs="Times New Roman"/>
                <w:sz w:val="24"/>
                <w:szCs w:val="24"/>
                <w:lang w:val="mn-MN"/>
              </w:rPr>
              <w:t>/</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8EE264" w14:textId="77777777" w:rsidR="00EF7BA9" w:rsidRPr="00EF7BA9" w:rsidRDefault="00EF7BA9" w:rsidP="00CA651E">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200,000.00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8FC2EA" w14:textId="77777777" w:rsidR="00EF7BA9" w:rsidRPr="00EF7BA9" w:rsidRDefault="00EF7BA9" w:rsidP="00CA651E">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49660F27" w14:textId="77777777" w:rsidTr="00D54FE5">
        <w:trPr>
          <w:cantSplit/>
          <w:trHeight w:val="54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1B07AD"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4.2</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0249F8" w14:textId="77777777" w:rsidR="00EF7BA9" w:rsidRPr="00EF7BA9" w:rsidRDefault="00EF7BA9" w:rsidP="00CA651E">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Шинээр үнэт цаас бүртгүүлэх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DC8BEE" w14:textId="77777777" w:rsidR="00EF7BA9" w:rsidRPr="00EF7BA9" w:rsidRDefault="00EF7BA9" w:rsidP="00CA651E">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500,000.00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F10553" w14:textId="77777777" w:rsidR="00EF7BA9" w:rsidRPr="00EF7BA9" w:rsidRDefault="00EF7BA9" w:rsidP="00CA651E">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628298D3" w14:textId="77777777" w:rsidTr="00D54FE5">
        <w:trPr>
          <w:cantSplit/>
          <w:trHeight w:val="52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602860"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4.3</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F9E994" w14:textId="77777777" w:rsidR="00EF7BA9" w:rsidRPr="00EF7BA9" w:rsidRDefault="00EF7BA9" w:rsidP="00CA651E">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Үнэт цаасыг бүртгэлээс хасах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82B29A" w14:textId="77777777" w:rsidR="00EF7BA9" w:rsidRPr="00EF7BA9" w:rsidRDefault="00EF7BA9" w:rsidP="00CA651E">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200,000.00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0A7DA3" w14:textId="77777777" w:rsidR="00EF7BA9" w:rsidRPr="00EF7BA9" w:rsidRDefault="00EF7BA9" w:rsidP="00CA651E">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155234F9" w14:textId="77777777" w:rsidTr="00D54FE5">
        <w:trPr>
          <w:cantSplit/>
          <w:trHeight w:val="108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2DC2D9"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4.4</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98E3C3" w14:textId="0C64E147" w:rsidR="00EF7BA9" w:rsidRPr="00EF7BA9" w:rsidRDefault="00EF7BA9" w:rsidP="00CA651E">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Га</w:t>
            </w:r>
            <w:r w:rsidR="00CA651E">
              <w:rPr>
                <w:rFonts w:ascii="Times New Roman" w:hAnsi="Times New Roman" w:cs="Times New Roman"/>
                <w:sz w:val="24"/>
                <w:szCs w:val="24"/>
                <w:lang w:val="mn-MN"/>
              </w:rPr>
              <w:t>даад улсад </w:t>
            </w:r>
            <w:r w:rsidRPr="00EF7BA9">
              <w:rPr>
                <w:rFonts w:ascii="Times New Roman" w:hAnsi="Times New Roman" w:cs="Times New Roman"/>
                <w:sz w:val="24"/>
                <w:szCs w:val="24"/>
                <w:lang w:val="mn-MN"/>
              </w:rPr>
              <w:t>бүртгэлтэй хуулийн этгээдийн үнэт цаасыг Монгол Улсын үнэт цаасны бүртгэлд бүртгэх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667D05" w14:textId="77777777" w:rsidR="00EF7BA9" w:rsidRPr="00EF7BA9" w:rsidRDefault="00EF7BA9" w:rsidP="00CA651E">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500,000.00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D6DFBC" w14:textId="77777777" w:rsidR="00EF7BA9" w:rsidRPr="00EF7BA9" w:rsidRDefault="00EF7BA9" w:rsidP="00CA651E">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4DDC7705" w14:textId="77777777" w:rsidTr="00D54FE5">
        <w:trPr>
          <w:cantSplit/>
          <w:trHeight w:val="84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C6E9BC"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4.5</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2707E8" w14:textId="48421962" w:rsidR="00EF7BA9" w:rsidRPr="00EF7BA9" w:rsidRDefault="00CA651E" w:rsidP="00CA651E">
            <w:pPr>
              <w:spacing w:after="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Монгол Улсын хуулийн этгээдээс гадаад улсад гаргах </w:t>
            </w:r>
            <w:r w:rsidR="00EF7BA9" w:rsidRPr="00EF7BA9">
              <w:rPr>
                <w:rFonts w:ascii="Times New Roman" w:hAnsi="Times New Roman" w:cs="Times New Roman"/>
                <w:sz w:val="24"/>
                <w:szCs w:val="24"/>
                <w:lang w:val="mn-MN"/>
              </w:rPr>
              <w:t>үнэт</w:t>
            </w:r>
            <w:r>
              <w:rPr>
                <w:rFonts w:ascii="Times New Roman" w:hAnsi="Times New Roman" w:cs="Times New Roman"/>
                <w:sz w:val="24"/>
                <w:szCs w:val="24"/>
                <w:lang w:val="mn-MN"/>
              </w:rPr>
              <w:t xml:space="preserve"> </w:t>
            </w:r>
            <w:r w:rsidR="00EF7BA9" w:rsidRPr="00EF7BA9">
              <w:rPr>
                <w:rFonts w:ascii="Times New Roman" w:hAnsi="Times New Roman" w:cs="Times New Roman"/>
                <w:sz w:val="24"/>
                <w:szCs w:val="24"/>
                <w:lang w:val="mn-MN"/>
              </w:rPr>
              <w:t>цаасыг</w:t>
            </w:r>
            <w:r>
              <w:rPr>
                <w:rFonts w:ascii="Times New Roman" w:hAnsi="Times New Roman" w:cs="Times New Roman"/>
                <w:sz w:val="24"/>
                <w:szCs w:val="24"/>
                <w:lang w:val="mn-MN"/>
              </w:rPr>
              <w:t xml:space="preserve"> </w:t>
            </w:r>
            <w:r w:rsidR="00EF7BA9" w:rsidRPr="00EF7BA9">
              <w:rPr>
                <w:rFonts w:ascii="Times New Roman" w:hAnsi="Times New Roman" w:cs="Times New Roman"/>
                <w:sz w:val="24"/>
                <w:szCs w:val="24"/>
                <w:lang w:val="mn-MN"/>
              </w:rPr>
              <w:t>бүртгэх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670023" w14:textId="77777777" w:rsidR="00EF7BA9" w:rsidRPr="00EF7BA9" w:rsidRDefault="00EF7BA9" w:rsidP="00CA651E">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500,000.00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7D02AC" w14:textId="77777777" w:rsidR="00EF7BA9" w:rsidRPr="00EF7BA9" w:rsidRDefault="00EF7BA9" w:rsidP="00CA651E">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0D18A104" w14:textId="77777777" w:rsidTr="00D54FE5">
        <w:trPr>
          <w:cantSplit/>
          <w:trHeight w:val="78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CEE24B"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4.6</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CC2B2B" w14:textId="77777777" w:rsidR="00EF7BA9" w:rsidRPr="00EF7BA9" w:rsidRDefault="00EF7BA9" w:rsidP="00CA651E">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Үнэт цаас гаргагчийн оноосон нэр өөрчлөх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A0D4E1" w14:textId="77777777" w:rsidR="00EF7BA9" w:rsidRPr="00EF7BA9" w:rsidRDefault="00EF7BA9" w:rsidP="00CA651E">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500,000.00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13A7CA" w14:textId="77777777" w:rsidR="00EF7BA9" w:rsidRPr="00EF7BA9" w:rsidRDefault="00EF7BA9" w:rsidP="00CA651E">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CA651E" w:rsidRPr="00EF7BA9" w14:paraId="4AA083FD" w14:textId="77777777" w:rsidTr="00630EA5">
        <w:trPr>
          <w:cantSplit/>
          <w:trHeight w:val="52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E5C583" w14:textId="77777777" w:rsidR="00CA651E" w:rsidRPr="00EF7BA9" w:rsidRDefault="00CA651E"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8926"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B8479F" w14:textId="796CDAE2" w:rsidR="00CA651E" w:rsidRPr="00EF7BA9" w:rsidRDefault="00CA651E" w:rsidP="00CA651E">
            <w:pPr>
              <w:jc w:val="both"/>
              <w:rPr>
                <w:rFonts w:ascii="Times New Roman" w:hAnsi="Times New Roman" w:cs="Times New Roman"/>
                <w:sz w:val="24"/>
                <w:szCs w:val="24"/>
                <w:lang w:val="mn-MN"/>
              </w:rPr>
            </w:pPr>
            <w:r w:rsidRPr="00EF7BA9">
              <w:rPr>
                <w:rFonts w:ascii="Times New Roman" w:hAnsi="Times New Roman" w:cs="Times New Roman"/>
                <w:b/>
                <w:bCs/>
                <w:i/>
                <w:iCs/>
                <w:sz w:val="24"/>
                <w:szCs w:val="24"/>
                <w:lang w:val="mn-MN"/>
              </w:rPr>
              <w:t xml:space="preserve">ТАВ. Хөрөнгөөр баталгаажсан үнэт цаас гаргах үйл ажиллагаа </w:t>
            </w:r>
          </w:p>
        </w:tc>
      </w:tr>
      <w:tr w:rsidR="00EF7BA9" w:rsidRPr="00EF7BA9" w14:paraId="5BE06D5A" w14:textId="77777777" w:rsidTr="00D54FE5">
        <w:trPr>
          <w:cantSplit/>
          <w:trHeight w:val="84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F469F7" w14:textId="77777777" w:rsidR="00EF7BA9" w:rsidRPr="00EF7BA9" w:rsidRDefault="00EF7BA9" w:rsidP="0071591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5.1</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91CF2B" w14:textId="77777777" w:rsidR="00EF7BA9" w:rsidRPr="00EF7BA9" w:rsidRDefault="00EF7BA9" w:rsidP="0071591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Хөрөнгөөр баталгаажсан үнэт цаас гаргах үйл ажиллагаа эрхлэх тусгай зөвшөөрөл</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C5856E" w14:textId="77777777" w:rsidR="00EF7BA9" w:rsidRPr="00EF7BA9" w:rsidRDefault="00EF7BA9" w:rsidP="00715913">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3,000,000.00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9C9A83" w14:textId="77777777" w:rsidR="00EF7BA9" w:rsidRPr="00EF7BA9" w:rsidRDefault="00EF7BA9" w:rsidP="00715913">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bl>
    <w:p w14:paraId="4BD006C3" w14:textId="77777777" w:rsidR="00EF7BA9" w:rsidRPr="00EF7BA9" w:rsidRDefault="00EF7BA9" w:rsidP="00715913">
      <w:pPr>
        <w:spacing w:after="0"/>
        <w:jc w:val="both"/>
        <w:rPr>
          <w:rFonts w:ascii="Times New Roman" w:hAnsi="Times New Roman" w:cs="Times New Roman"/>
          <w:vanish/>
          <w:sz w:val="24"/>
          <w:szCs w:val="24"/>
          <w:lang w:val="mn-MN"/>
        </w:rPr>
      </w:pPr>
    </w:p>
    <w:tbl>
      <w:tblPr>
        <w:tblW w:w="963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5"/>
        <w:gridCol w:w="4107"/>
        <w:gridCol w:w="3544"/>
        <w:gridCol w:w="1275"/>
      </w:tblGrid>
      <w:tr w:rsidR="00FC432E" w:rsidRPr="00EF7BA9" w14:paraId="2F0E6C82" w14:textId="77777777" w:rsidTr="00D54FE5">
        <w:trPr>
          <w:cantSplit/>
          <w:trHeight w:val="111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A0445B" w14:textId="77777777" w:rsidR="00FC432E" w:rsidRPr="00EF7BA9" w:rsidRDefault="00FC432E" w:rsidP="0071591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5.2</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6AFE8C" w14:textId="77777777" w:rsidR="00FC432E" w:rsidRPr="00EF7BA9" w:rsidRDefault="00FC432E" w:rsidP="0071591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xml:space="preserve">Хөрөнгөөр баталгаажсан үнэт цаас гаргах үйл ажиллагаа </w:t>
            </w:r>
            <w:r w:rsidRPr="00EF7BA9">
              <w:rPr>
                <w:rFonts w:ascii="Times New Roman" w:hAnsi="Times New Roman" w:cs="Times New Roman"/>
                <w:i/>
                <w:iCs/>
                <w:sz w:val="24"/>
                <w:szCs w:val="24"/>
                <w:lang w:val="mn-MN"/>
              </w:rPr>
              <w:t>/тусгай зөвшөөрөл олгосон жил энэ хөлсийг төлөхгүй/</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DBC8EF" w14:textId="72D434BA" w:rsidR="00FC432E" w:rsidRPr="00EF7BA9" w:rsidRDefault="00FC432E" w:rsidP="00715913">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B857D6" w14:textId="6B3DDE1B" w:rsidR="00FC432E" w:rsidRPr="00EF7BA9" w:rsidRDefault="00FC432E" w:rsidP="00715913">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FC432E" w:rsidRPr="00EF7BA9" w14:paraId="4FDFE134" w14:textId="77777777" w:rsidTr="00D54FE5">
        <w:trPr>
          <w:cantSplit/>
          <w:trHeight w:val="84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6580CE" w14:textId="77777777" w:rsidR="00FC432E" w:rsidRPr="00EF7BA9" w:rsidRDefault="00FC432E" w:rsidP="0071591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5.3</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AC3DF4" w14:textId="5CAA9E63" w:rsidR="00FC432E" w:rsidRPr="00EF7BA9" w:rsidRDefault="00FC432E" w:rsidP="0071591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Хөрөнгөөр баталгаажсан үнэт цаасн</w:t>
            </w:r>
            <w:r w:rsidR="00715913">
              <w:rPr>
                <w:rFonts w:ascii="Times New Roman" w:hAnsi="Times New Roman" w:cs="Times New Roman"/>
                <w:sz w:val="24"/>
                <w:szCs w:val="24"/>
                <w:lang w:val="mn-MN"/>
              </w:rPr>
              <w:t xml:space="preserve">ы хөрөнгө итгэмжлэн удирдах үйл </w:t>
            </w:r>
            <w:r w:rsidRPr="00EF7BA9">
              <w:rPr>
                <w:rFonts w:ascii="Times New Roman" w:hAnsi="Times New Roman" w:cs="Times New Roman"/>
                <w:sz w:val="24"/>
                <w:szCs w:val="24"/>
                <w:lang w:val="mn-MN"/>
              </w:rPr>
              <w:t>ажиллагаа</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E70580" w14:textId="5A4CB86E" w:rsidR="00FC432E" w:rsidRPr="00EF7BA9" w:rsidRDefault="00FC432E" w:rsidP="00715913">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CB0731" w14:textId="78E7C133" w:rsidR="00FC432E" w:rsidRPr="00EF7BA9" w:rsidRDefault="00FC432E" w:rsidP="00715913">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FC432E" w:rsidRPr="00EF7BA9" w14:paraId="1E62E569" w14:textId="77777777" w:rsidTr="00D54FE5">
        <w:trPr>
          <w:cantSplit/>
          <w:trHeight w:val="64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CF7223" w14:textId="77777777" w:rsidR="00FC432E" w:rsidRPr="00EF7BA9" w:rsidRDefault="00FC432E" w:rsidP="0071591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5.4</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5A9848" w14:textId="073511F1" w:rsidR="00FC432E" w:rsidRPr="00EF7BA9" w:rsidRDefault="00715913" w:rsidP="00715913">
            <w:pPr>
              <w:spacing w:after="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Хөрөнгийн багцын </w:t>
            </w:r>
            <w:r w:rsidR="00FC432E" w:rsidRPr="00EF7BA9">
              <w:rPr>
                <w:rFonts w:ascii="Times New Roman" w:hAnsi="Times New Roman" w:cs="Times New Roman"/>
                <w:sz w:val="24"/>
                <w:szCs w:val="24"/>
                <w:lang w:val="mn-MN"/>
              </w:rPr>
              <w:t>бүртгэлийг</w:t>
            </w:r>
          </w:p>
          <w:p w14:paraId="2590EDC1" w14:textId="77777777" w:rsidR="00FC432E" w:rsidRPr="00EF7BA9" w:rsidRDefault="00FC432E" w:rsidP="0071591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хянагчийн үйл ажиллагаа</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6D932C" w14:textId="1F3A6997" w:rsidR="00FC432E" w:rsidRPr="00EF7BA9" w:rsidRDefault="00FC432E" w:rsidP="00715913">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500,000.00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B3FFA4" w14:textId="0523FAC3" w:rsidR="00FC432E" w:rsidRPr="00EF7BA9" w:rsidRDefault="00FC432E" w:rsidP="00715913">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FC432E" w:rsidRPr="00EF7BA9" w14:paraId="73E999E7" w14:textId="77777777" w:rsidTr="00D54FE5">
        <w:trPr>
          <w:cantSplit/>
          <w:trHeight w:val="64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07B4C6" w14:textId="77777777" w:rsidR="00FC432E" w:rsidRPr="00EF7BA9" w:rsidRDefault="00FC432E" w:rsidP="0071591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5.5</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AF02A5" w14:textId="77777777" w:rsidR="00FC432E" w:rsidRPr="00EF7BA9" w:rsidRDefault="00FC432E" w:rsidP="00715913">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Хөрөнгөөр баталгаажсан үнэт цаасыг бүртгэх үйл ажиллагаа</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0CDD40" w14:textId="7035B0EA" w:rsidR="00FC432E" w:rsidRPr="00EF7BA9" w:rsidRDefault="00FC432E" w:rsidP="00715913">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90B7D7" w14:textId="4F55904E" w:rsidR="00FC432E" w:rsidRPr="00EF7BA9" w:rsidRDefault="00FC432E" w:rsidP="00715913">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4DE51F47" w14:textId="77777777" w:rsidTr="00715913">
        <w:trPr>
          <w:cantSplit/>
          <w:trHeight w:val="42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C23B36"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8926"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66700B"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b/>
                <w:bCs/>
                <w:i/>
                <w:iCs/>
                <w:sz w:val="24"/>
                <w:szCs w:val="24"/>
                <w:lang w:val="mn-MN"/>
              </w:rPr>
              <w:t>ЗУРГАА. Тусгай зөвшөөрөлтэй холбоотой бусад үйлчилгээ</w:t>
            </w:r>
          </w:p>
        </w:tc>
      </w:tr>
      <w:tr w:rsidR="00FC432E" w:rsidRPr="00EF7BA9" w14:paraId="1F56B203" w14:textId="77777777" w:rsidTr="00D54FE5">
        <w:trPr>
          <w:cantSplit/>
          <w:trHeight w:val="64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EDB2FE" w14:textId="77777777" w:rsidR="00FC432E" w:rsidRPr="00EF7BA9" w:rsidRDefault="00FC432E"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lastRenderedPageBreak/>
              <w:t>6.1</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F8B00F" w14:textId="77777777" w:rsidR="00FC432E" w:rsidRPr="00EF7BA9" w:rsidRDefault="00FC432E" w:rsidP="005A51FD">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Улаанбаатар, Эрдэнэт, Дархан хотод салбар нээх зөвшөөрөл</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9589DD" w14:textId="5A70CBEA" w:rsidR="00FC432E" w:rsidRPr="00EF7BA9" w:rsidRDefault="00FC432E" w:rsidP="005A51FD">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D6A3CD" w14:textId="77777777" w:rsidR="00FC432E" w:rsidRPr="00EF7BA9" w:rsidRDefault="00FC432E" w:rsidP="005A51FD">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FC432E" w:rsidRPr="00EF7BA9" w14:paraId="0F384106" w14:textId="77777777" w:rsidTr="00D54FE5">
        <w:trPr>
          <w:cantSplit/>
          <w:trHeight w:val="33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F7DBF4" w14:textId="77777777" w:rsidR="00FC432E" w:rsidRPr="00EF7BA9" w:rsidRDefault="00FC432E"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6.2</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BE08B1" w14:textId="77777777" w:rsidR="00FC432E" w:rsidRPr="00EF7BA9" w:rsidRDefault="00FC432E" w:rsidP="005A51FD">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Орон нутагт салбар нээх зөвшөөрөл</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C83540" w14:textId="344BBE3A" w:rsidR="00FC432E" w:rsidRPr="00EF7BA9" w:rsidRDefault="00FC432E" w:rsidP="005A51FD">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20,000.00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AFCC2A" w14:textId="77777777" w:rsidR="00FC432E" w:rsidRPr="00EF7BA9" w:rsidRDefault="00FC432E" w:rsidP="005A51FD">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FC432E" w:rsidRPr="00EF7BA9" w14:paraId="0E645D6D" w14:textId="77777777" w:rsidTr="00D54FE5">
        <w:trPr>
          <w:cantSplit/>
          <w:trHeight w:val="64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234DE1" w14:textId="77777777" w:rsidR="00FC432E" w:rsidRPr="00EF7BA9" w:rsidRDefault="00FC432E"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6.3</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6FB49C" w14:textId="77777777" w:rsidR="00FC432E" w:rsidRPr="00EF7BA9" w:rsidRDefault="00FC432E" w:rsidP="005A51FD">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Тусгай зөвшөөрөл бүхий этгээдийн оноосон  нэр өөрчлөх </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71ABD1" w14:textId="58CD9853" w:rsidR="00FC432E" w:rsidRPr="00EF7BA9" w:rsidRDefault="00FC432E" w:rsidP="005A51FD">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500,000.00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D9321E" w14:textId="77777777" w:rsidR="00FC432E" w:rsidRPr="00EF7BA9" w:rsidRDefault="00FC432E" w:rsidP="005A51FD">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FC432E" w:rsidRPr="00EF7BA9" w14:paraId="57B08FC8" w14:textId="77777777" w:rsidTr="00D54FE5">
        <w:trPr>
          <w:cantSplit/>
          <w:trHeight w:val="67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60DEBD" w14:textId="77777777" w:rsidR="00FC432E" w:rsidRPr="00EF7BA9" w:rsidRDefault="00FC432E"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6.4</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4DBEB9" w14:textId="77777777" w:rsidR="00FC432E" w:rsidRPr="00EF7BA9" w:rsidRDefault="00FC432E" w:rsidP="005A51FD">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Тусгай зөвшөөрлийг сэргээх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3A203D" w14:textId="62599F83" w:rsidR="00FC432E" w:rsidRPr="00EF7BA9" w:rsidRDefault="00FC432E" w:rsidP="005A51FD">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F3A293" w14:textId="77777777" w:rsidR="00FC432E" w:rsidRPr="00EF7BA9" w:rsidRDefault="00FC432E" w:rsidP="005A51FD">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FC432E" w:rsidRPr="00EF7BA9" w14:paraId="6556205E" w14:textId="77777777" w:rsidTr="00D54FE5">
        <w:trPr>
          <w:cantSplit/>
          <w:trHeight w:val="96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88D635" w14:textId="77777777" w:rsidR="00FC432E" w:rsidRPr="00EF7BA9" w:rsidRDefault="00FC432E"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6.5</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901680" w14:textId="1B5CFCC7" w:rsidR="00FC432E" w:rsidRPr="00EF7BA9" w:rsidRDefault="00FC432E" w:rsidP="00D54FE5">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Тусгай зөвшөөрлийн гэрчилгээ, гэрчилгээний хавсралт солих,</w:t>
            </w:r>
            <w:r w:rsidR="00D54FE5">
              <w:rPr>
                <w:rFonts w:ascii="Times New Roman" w:hAnsi="Times New Roman" w:cs="Times New Roman"/>
                <w:sz w:val="24"/>
                <w:szCs w:val="24"/>
                <w:lang w:val="mn-MN"/>
              </w:rPr>
              <w:t xml:space="preserve"> </w:t>
            </w:r>
            <w:r w:rsidRPr="00EF7BA9">
              <w:rPr>
                <w:rFonts w:ascii="Times New Roman" w:hAnsi="Times New Roman" w:cs="Times New Roman"/>
                <w:sz w:val="24"/>
                <w:szCs w:val="24"/>
                <w:lang w:val="mn-MN"/>
              </w:rPr>
              <w:t>шинэчлэх,  нөхөн олгох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736DEB" w14:textId="23494BFE" w:rsidR="00FC432E" w:rsidRPr="00EF7BA9" w:rsidRDefault="00FC432E" w:rsidP="005A51FD">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4C9E00" w14:textId="77777777" w:rsidR="00FC432E" w:rsidRPr="00EF7BA9" w:rsidRDefault="00FC432E" w:rsidP="005A51FD">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3226B1" w:rsidRPr="00EF7BA9" w14:paraId="35C8933E" w14:textId="77777777" w:rsidTr="00297F44">
        <w:trPr>
          <w:cantSplit/>
          <w:trHeight w:val="42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24A318" w14:textId="77777777" w:rsidR="003226B1" w:rsidRPr="00EF7BA9" w:rsidRDefault="003226B1"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8926"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732E6B" w14:textId="694CC1AB" w:rsidR="003226B1" w:rsidRPr="00EF7BA9" w:rsidRDefault="003226B1" w:rsidP="003226B1">
            <w:pPr>
              <w:jc w:val="both"/>
              <w:rPr>
                <w:rFonts w:ascii="Times New Roman" w:hAnsi="Times New Roman" w:cs="Times New Roman"/>
                <w:sz w:val="24"/>
                <w:szCs w:val="24"/>
                <w:lang w:val="mn-MN"/>
              </w:rPr>
            </w:pPr>
            <w:r w:rsidRPr="00EF7BA9">
              <w:rPr>
                <w:rFonts w:ascii="Times New Roman" w:hAnsi="Times New Roman" w:cs="Times New Roman"/>
                <w:b/>
                <w:bCs/>
                <w:i/>
                <w:iCs/>
                <w:sz w:val="24"/>
                <w:szCs w:val="24"/>
                <w:lang w:val="mn-MN"/>
              </w:rPr>
              <w:t xml:space="preserve">ДОЛОО. Биржийн бус төлбөр тооцоо </w:t>
            </w:r>
          </w:p>
        </w:tc>
      </w:tr>
      <w:tr w:rsidR="00EF7BA9" w:rsidRPr="00EF7BA9" w14:paraId="54C1E953" w14:textId="77777777" w:rsidTr="00D54FE5">
        <w:trPr>
          <w:cantSplit/>
          <w:trHeight w:val="333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C5793A"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7.1</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C89FC1" w14:textId="6BE7C3ED" w:rsidR="00EF7BA9" w:rsidRPr="00EF7BA9" w:rsidRDefault="005A51FD" w:rsidP="005A51FD">
            <w:pPr>
              <w:spacing w:after="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Биржийн бус </w:t>
            </w:r>
            <w:r w:rsidR="00EF7BA9" w:rsidRPr="00EF7BA9">
              <w:rPr>
                <w:rFonts w:ascii="Times New Roman" w:hAnsi="Times New Roman" w:cs="Times New Roman"/>
                <w:sz w:val="24"/>
                <w:szCs w:val="24"/>
                <w:lang w:val="mn-MN"/>
              </w:rPr>
              <w:t>үнэт</w:t>
            </w:r>
            <w:r>
              <w:rPr>
                <w:rFonts w:ascii="Times New Roman" w:hAnsi="Times New Roman" w:cs="Times New Roman"/>
                <w:sz w:val="24"/>
                <w:szCs w:val="24"/>
                <w:lang w:val="mn-MN"/>
              </w:rPr>
              <w:t xml:space="preserve"> цаасны </w:t>
            </w:r>
            <w:r w:rsidR="00EF7BA9" w:rsidRPr="00EF7BA9">
              <w:rPr>
                <w:rFonts w:ascii="Times New Roman" w:hAnsi="Times New Roman" w:cs="Times New Roman"/>
                <w:sz w:val="24"/>
                <w:szCs w:val="24"/>
                <w:lang w:val="mn-MN"/>
              </w:rPr>
              <w:t>хэлцли</w:t>
            </w:r>
            <w:r>
              <w:rPr>
                <w:rFonts w:ascii="Times New Roman" w:hAnsi="Times New Roman" w:cs="Times New Roman"/>
                <w:sz w:val="24"/>
                <w:szCs w:val="24"/>
                <w:lang w:val="mn-MN"/>
              </w:rPr>
              <w:t xml:space="preserve">йн дагуу өмчлөх эрхийн бүртгэлд </w:t>
            </w:r>
            <w:r w:rsidR="00EF7BA9" w:rsidRPr="00EF7BA9">
              <w:rPr>
                <w:rFonts w:ascii="Times New Roman" w:hAnsi="Times New Roman" w:cs="Times New Roman"/>
                <w:sz w:val="24"/>
                <w:szCs w:val="24"/>
                <w:lang w:val="mn-MN"/>
              </w:rPr>
              <w:t>өөрчлөлт</w:t>
            </w:r>
            <w:r>
              <w:rPr>
                <w:rFonts w:ascii="Times New Roman" w:hAnsi="Times New Roman" w:cs="Times New Roman"/>
                <w:sz w:val="24"/>
                <w:szCs w:val="24"/>
                <w:lang w:val="mn-MN"/>
              </w:rPr>
              <w:t xml:space="preserve"> </w:t>
            </w:r>
            <w:r w:rsidR="00EF7BA9" w:rsidRPr="00EF7BA9">
              <w:rPr>
                <w:rFonts w:ascii="Times New Roman" w:hAnsi="Times New Roman" w:cs="Times New Roman"/>
                <w:sz w:val="24"/>
                <w:szCs w:val="24"/>
                <w:lang w:val="mn-MN"/>
              </w:rPr>
              <w:t>оруула</w:t>
            </w:r>
            <w:r>
              <w:rPr>
                <w:rFonts w:ascii="Times New Roman" w:hAnsi="Times New Roman" w:cs="Times New Roman"/>
                <w:sz w:val="24"/>
                <w:szCs w:val="24"/>
                <w:lang w:val="mn-MN"/>
              </w:rPr>
              <w:t>х</w:t>
            </w:r>
            <w:r>
              <w:rPr>
                <w:rFonts w:ascii="Times New Roman" w:hAnsi="Times New Roman" w:cs="Times New Roman"/>
                <w:i/>
                <w:iCs/>
                <w:sz w:val="24"/>
                <w:szCs w:val="24"/>
                <w:lang w:val="mn-MN"/>
              </w:rPr>
              <w:t xml:space="preserve"> </w:t>
            </w:r>
            <w:r w:rsidR="00EF7BA9" w:rsidRPr="00EF7BA9">
              <w:rPr>
                <w:rFonts w:ascii="Times New Roman" w:hAnsi="Times New Roman" w:cs="Times New Roman"/>
                <w:i/>
                <w:iCs/>
                <w:sz w:val="24"/>
                <w:szCs w:val="24"/>
                <w:lang w:val="mn-MN"/>
              </w:rPr>
              <w:t xml:space="preserve">/Үнэт цаасаар гэрчлэгдсэн өмчлөх эрхийг бэлэглэх, өвлүүлэх, өмчийн эрхийг шилжүүлэх, шүүхийн болон шүүхийн гүйцэтгэлээс бусад журмаар үүргийн гүйцэтгэлийг хангах үед гарах үнэт цаасны өмчлөх эрхийн өөрчлөлт болон Засгийн бонд, Хөрөнгөөр баталгаажсан үнэт цаасны өмчлөх эрхийн өөрчлөлт гэх мэт/ </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A5885B" w14:textId="77777777" w:rsidR="00EF7BA9" w:rsidRPr="00EF7BA9" w:rsidRDefault="00EF7BA9" w:rsidP="005A51FD">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Үнэт цаасны төлбөр, тооцооны байгууллагын үйлчлүүлэгчдээс авсан шимтгэлийн орлогын 20.0 хувьтай тэнцүү</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6CCB58" w14:textId="77777777" w:rsidR="00EF7BA9" w:rsidRPr="00EF7BA9" w:rsidRDefault="00EF7BA9" w:rsidP="009E637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30D4D7A5" w14:textId="77777777" w:rsidTr="00715913">
        <w:trPr>
          <w:cantSplit/>
          <w:trHeight w:val="36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2106BF"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8926"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0C8EF3" w14:textId="150C365F" w:rsidR="00EF7BA9" w:rsidRPr="00EF7BA9" w:rsidRDefault="009E6376" w:rsidP="007818F6">
            <w:pPr>
              <w:spacing w:line="240" w:lineRule="auto"/>
              <w:jc w:val="both"/>
              <w:rPr>
                <w:rFonts w:ascii="Times New Roman" w:hAnsi="Times New Roman" w:cs="Times New Roman"/>
                <w:sz w:val="24"/>
                <w:szCs w:val="24"/>
                <w:lang w:val="mn-MN"/>
              </w:rPr>
            </w:pPr>
            <w:r>
              <w:rPr>
                <w:rFonts w:ascii="Times New Roman" w:hAnsi="Times New Roman" w:cs="Times New Roman"/>
                <w:b/>
                <w:bCs/>
                <w:i/>
                <w:iCs/>
                <w:sz w:val="24"/>
                <w:szCs w:val="24"/>
                <w:lang w:val="mn-MN"/>
              </w:rPr>
              <w:t xml:space="preserve">НАЙМ. Хөдөө аж ахуйн биржийн арилжааны зуучлагч /ХААБ/-ийн тусгай </w:t>
            </w:r>
            <w:r w:rsidR="00EF7BA9" w:rsidRPr="00EF7BA9">
              <w:rPr>
                <w:rFonts w:ascii="Times New Roman" w:hAnsi="Times New Roman" w:cs="Times New Roman"/>
                <w:b/>
                <w:bCs/>
                <w:i/>
                <w:iCs/>
                <w:sz w:val="24"/>
                <w:szCs w:val="24"/>
                <w:lang w:val="mn-MN"/>
              </w:rPr>
              <w:t xml:space="preserve">зөвшөөрөл </w:t>
            </w:r>
          </w:p>
        </w:tc>
      </w:tr>
      <w:tr w:rsidR="00EF7BA9" w:rsidRPr="00EF7BA9" w14:paraId="6BD02ABC" w14:textId="77777777" w:rsidTr="00D54FE5">
        <w:trPr>
          <w:cantSplit/>
          <w:trHeight w:val="96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61A6D6"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8.1</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4A4E09" w14:textId="77777777" w:rsidR="00EF7BA9" w:rsidRPr="00EF7BA9" w:rsidRDefault="00EF7BA9" w:rsidP="007818F6">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Хөдөө аж ахуйн биржийн арилжааны зуучлагчийн үйл ажиллагаа эрхлэх зөвшөөрөл</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A0977E"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E0B016"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538DD24B" w14:textId="77777777" w:rsidTr="00D54FE5">
        <w:trPr>
          <w:cantSplit/>
          <w:trHeight w:val="46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0459F8"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8.2</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FC59AF" w14:textId="77777777" w:rsidR="00EF7BA9" w:rsidRPr="00EF7BA9" w:rsidRDefault="00EF7BA9" w:rsidP="007818F6">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Тусгай зөвшөөрөл сунгах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095935"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AFF66F"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27F270FF" w14:textId="77777777" w:rsidTr="00D54FE5">
        <w:trPr>
          <w:cantSplit/>
          <w:trHeight w:val="46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C97C83"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8.3</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BA6B56" w14:textId="77777777" w:rsidR="00EF7BA9" w:rsidRPr="00EF7BA9" w:rsidRDefault="00EF7BA9" w:rsidP="007818F6">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Спот арилжаа хийх зөвшөөрөл</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B46922"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32123C"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1224809A" w14:textId="77777777" w:rsidTr="00D54FE5">
        <w:trPr>
          <w:cantSplit/>
          <w:trHeight w:val="45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E5C161"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8.4</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385870" w14:textId="77777777" w:rsidR="00EF7BA9" w:rsidRPr="00EF7BA9" w:rsidRDefault="00EF7BA9" w:rsidP="007818F6">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Дериватив арилжаа хийх зөвшөөрөл</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A5B55A"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2B107D"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Жил бүр</w:t>
            </w:r>
          </w:p>
        </w:tc>
      </w:tr>
      <w:tr w:rsidR="00EF7BA9" w:rsidRPr="00EF7BA9" w14:paraId="478B8FDC" w14:textId="77777777" w:rsidTr="00715913">
        <w:trPr>
          <w:cantSplit/>
          <w:trHeight w:val="34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664AB8"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tc>
        <w:tc>
          <w:tcPr>
            <w:tcW w:w="8926"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4D4636"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b/>
                <w:bCs/>
                <w:i/>
                <w:iCs/>
                <w:sz w:val="24"/>
                <w:szCs w:val="24"/>
                <w:lang w:val="mn-MN"/>
              </w:rPr>
              <w:t xml:space="preserve">ЕС. ХААБ-ын Тусгай зөвшөөрөлтэй холбоотой бусад үйлчилгээ </w:t>
            </w:r>
          </w:p>
        </w:tc>
      </w:tr>
      <w:tr w:rsidR="00EF7BA9" w:rsidRPr="00EF7BA9" w14:paraId="42B0ED40" w14:textId="77777777" w:rsidTr="00D54FE5">
        <w:trPr>
          <w:cantSplit/>
          <w:trHeight w:val="64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1AC9B5"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9.1</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B8F5FA" w14:textId="77777777" w:rsidR="00EF7BA9" w:rsidRPr="00EF7BA9" w:rsidRDefault="00EF7BA9" w:rsidP="007818F6">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Салбар нээх зөвшөөрөл</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C14DC4"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D118CA"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66F0BEA2" w14:textId="77777777" w:rsidTr="00D54FE5">
        <w:trPr>
          <w:cantSplit/>
          <w:trHeight w:val="64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8A916F"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9.2</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FA195B" w14:textId="77777777" w:rsidR="00EF7BA9" w:rsidRPr="00EF7BA9" w:rsidRDefault="00EF7BA9" w:rsidP="007818F6">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Оноосон нэр өөрчлөх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AB7D38"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EF99EC"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4522B07F" w14:textId="77777777" w:rsidTr="00D54FE5">
        <w:trPr>
          <w:cantSplit/>
          <w:trHeight w:val="51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CE4D21"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lastRenderedPageBreak/>
              <w:t>9.3</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71C3A1" w14:textId="77777777" w:rsidR="00EF7BA9" w:rsidRPr="00EF7BA9" w:rsidRDefault="00EF7BA9" w:rsidP="007818F6">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Тусгай зөвшөөрлийг сэргээх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6ACCC2"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3DFD13"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09E88897" w14:textId="77777777" w:rsidTr="00D54FE5">
        <w:trPr>
          <w:cantSplit/>
          <w:trHeight w:val="960"/>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D9D5DF"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9.4</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EEAEC4" w14:textId="77777777" w:rsidR="00EF7BA9" w:rsidRPr="00EF7BA9" w:rsidRDefault="00EF7BA9" w:rsidP="007818F6">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Тусгай зөвшөөрлийн гэрчилгээ, гэрчилгээний хавсралт солих,</w:t>
            </w:r>
          </w:p>
          <w:p w14:paraId="10B37E7B" w14:textId="77777777" w:rsidR="00EF7BA9" w:rsidRPr="00EF7BA9" w:rsidRDefault="00EF7BA9" w:rsidP="007818F6">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шинэчлэх,  нөхөн олгох</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07F007"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100,000.00 төгрөг</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9010FD"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r w:rsidR="00EF7BA9" w:rsidRPr="00EF7BA9" w14:paraId="5F28CCB2" w14:textId="77777777" w:rsidTr="00D54FE5">
        <w:trPr>
          <w:cantSplit/>
          <w:trHeight w:val="97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CCB1B1"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9.5</w:t>
            </w:r>
          </w:p>
        </w:tc>
        <w:tc>
          <w:tcPr>
            <w:tcW w:w="4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C9ACEB" w14:textId="77777777" w:rsidR="00EF7BA9" w:rsidRPr="00EF7BA9" w:rsidRDefault="00EF7BA9" w:rsidP="007818F6">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Хөдөө аж ахуйн биржийн арилжааны шимтгэл</w:t>
            </w:r>
          </w:p>
        </w:tc>
        <w:tc>
          <w:tcPr>
            <w:tcW w:w="354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FB7024" w14:textId="77777777" w:rsidR="00EF7BA9" w:rsidRPr="00EF7BA9" w:rsidRDefault="00EF7BA9" w:rsidP="007818F6">
            <w:pPr>
              <w:spacing w:after="0"/>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Арилжааны хэлцэл тус бүрийн үнийн дүнгийн 0.04 хувьтай тэнцүү</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09D478" w14:textId="77777777" w:rsidR="00EF7BA9" w:rsidRPr="00EF7BA9" w:rsidRDefault="00EF7BA9" w:rsidP="007818F6">
            <w:pPr>
              <w:spacing w:after="0"/>
              <w:jc w:val="center"/>
              <w:rPr>
                <w:rFonts w:ascii="Times New Roman" w:hAnsi="Times New Roman" w:cs="Times New Roman"/>
                <w:sz w:val="24"/>
                <w:szCs w:val="24"/>
                <w:lang w:val="mn-MN"/>
              </w:rPr>
            </w:pPr>
            <w:r w:rsidRPr="00EF7BA9">
              <w:rPr>
                <w:rFonts w:ascii="Times New Roman" w:hAnsi="Times New Roman" w:cs="Times New Roman"/>
                <w:sz w:val="24"/>
                <w:szCs w:val="24"/>
                <w:lang w:val="mn-MN"/>
              </w:rPr>
              <w:t>Тухай бүр</w:t>
            </w:r>
          </w:p>
        </w:tc>
      </w:tr>
    </w:tbl>
    <w:p w14:paraId="3B419EFB" w14:textId="77777777" w:rsidR="00EF7BA9" w:rsidRPr="00EF7BA9" w:rsidRDefault="00EF7BA9" w:rsidP="00EF7BA9">
      <w:pPr>
        <w:jc w:val="both"/>
        <w:rPr>
          <w:rFonts w:ascii="Times New Roman" w:hAnsi="Times New Roman" w:cs="Times New Roman"/>
          <w:sz w:val="24"/>
          <w:szCs w:val="24"/>
          <w:lang w:val="mn-MN"/>
        </w:rPr>
      </w:pPr>
      <w:r w:rsidRPr="00EF7BA9">
        <w:rPr>
          <w:rFonts w:ascii="Times New Roman" w:hAnsi="Times New Roman" w:cs="Times New Roman"/>
          <w:sz w:val="24"/>
          <w:szCs w:val="24"/>
          <w:lang w:val="mn-MN"/>
        </w:rPr>
        <w:t> </w:t>
      </w:r>
    </w:p>
    <w:p w14:paraId="66E95ECF" w14:textId="44EE6AAF" w:rsidR="00A32756" w:rsidRPr="005565C3" w:rsidRDefault="00A32756">
      <w:pPr>
        <w:rPr>
          <w:rFonts w:ascii="Times New Roman" w:hAnsi="Times New Roman" w:cs="Times New Roman"/>
          <w:sz w:val="24"/>
          <w:szCs w:val="24"/>
          <w:lang w:val="mn-MN"/>
        </w:rPr>
      </w:pPr>
      <w:r w:rsidRPr="005565C3">
        <w:rPr>
          <w:rFonts w:ascii="Times New Roman" w:hAnsi="Times New Roman" w:cs="Times New Roman"/>
          <w:sz w:val="24"/>
          <w:szCs w:val="24"/>
          <w:lang w:val="mn-MN"/>
        </w:rPr>
        <w:br w:type="page"/>
      </w:r>
      <w:bookmarkStart w:id="0" w:name="_GoBack"/>
      <w:bookmarkEnd w:id="0"/>
    </w:p>
    <w:p w14:paraId="15E928DD" w14:textId="77777777" w:rsidR="00A32756" w:rsidRPr="00C74534" w:rsidRDefault="00A32756" w:rsidP="00A32756">
      <w:pPr>
        <w:spacing w:after="0"/>
        <w:jc w:val="right"/>
        <w:rPr>
          <w:rFonts w:ascii="Times New Roman" w:hAnsi="Times New Roman" w:cs="Times New Roman"/>
          <w:sz w:val="24"/>
          <w:szCs w:val="24"/>
          <w:lang w:val="mn-MN"/>
        </w:rPr>
      </w:pPr>
      <w:r w:rsidRPr="00C74534">
        <w:rPr>
          <w:rFonts w:ascii="Times New Roman" w:hAnsi="Times New Roman" w:cs="Times New Roman"/>
          <w:sz w:val="24"/>
          <w:szCs w:val="24"/>
          <w:lang w:val="mn-MN"/>
        </w:rPr>
        <w:lastRenderedPageBreak/>
        <w:t xml:space="preserve">Санхүүгийн зохицуулах хорооны </w:t>
      </w:r>
    </w:p>
    <w:p w14:paraId="02895003" w14:textId="77777777" w:rsidR="0097391D" w:rsidRDefault="00A32756" w:rsidP="0097391D">
      <w:pPr>
        <w:spacing w:after="0"/>
        <w:jc w:val="right"/>
        <w:rPr>
          <w:rFonts w:ascii="Times New Roman" w:hAnsi="Times New Roman" w:cs="Times New Roman"/>
          <w:sz w:val="24"/>
          <w:szCs w:val="24"/>
          <w:lang w:val="mn-MN"/>
        </w:rPr>
      </w:pPr>
      <w:r w:rsidRPr="00C74534">
        <w:rPr>
          <w:rFonts w:ascii="Times New Roman" w:hAnsi="Times New Roman" w:cs="Times New Roman"/>
          <w:sz w:val="24"/>
          <w:szCs w:val="24"/>
          <w:lang w:val="mn-MN"/>
        </w:rPr>
        <w:t xml:space="preserve">2019 оны </w:t>
      </w:r>
      <w:r w:rsidR="0097391D">
        <w:rPr>
          <w:rFonts w:ascii="Times New Roman" w:hAnsi="Times New Roman" w:cs="Times New Roman"/>
          <w:sz w:val="24"/>
          <w:szCs w:val="24"/>
          <w:lang w:val="mn-MN"/>
        </w:rPr>
        <w:t>7 дугаар сарын 08-ны өдрийн</w:t>
      </w:r>
    </w:p>
    <w:p w14:paraId="7BD84655" w14:textId="77777777" w:rsidR="009E0915" w:rsidRDefault="0097391D" w:rsidP="0097391D">
      <w:pPr>
        <w:spacing w:after="0"/>
        <w:jc w:val="right"/>
        <w:rPr>
          <w:rFonts w:ascii="Times New Roman" w:hAnsi="Times New Roman" w:cs="Times New Roman"/>
          <w:sz w:val="24"/>
          <w:szCs w:val="24"/>
          <w:lang w:val="mn-MN"/>
        </w:rPr>
      </w:pPr>
      <w:r>
        <w:rPr>
          <w:rFonts w:ascii="Times New Roman" w:hAnsi="Times New Roman" w:cs="Times New Roman"/>
          <w:sz w:val="24"/>
          <w:szCs w:val="24"/>
          <w:lang w:val="mn-MN"/>
        </w:rPr>
        <w:t>211-р</w:t>
      </w:r>
      <w:r w:rsidRPr="00C74534">
        <w:rPr>
          <w:rFonts w:ascii="Times New Roman" w:hAnsi="Times New Roman" w:cs="Times New Roman"/>
          <w:sz w:val="24"/>
          <w:szCs w:val="24"/>
          <w:lang w:val="mn-MN"/>
        </w:rPr>
        <w:t xml:space="preserve"> </w:t>
      </w:r>
      <w:r w:rsidR="00A32756" w:rsidRPr="00C74534">
        <w:rPr>
          <w:rFonts w:ascii="Times New Roman" w:hAnsi="Times New Roman" w:cs="Times New Roman"/>
          <w:sz w:val="24"/>
          <w:szCs w:val="24"/>
          <w:lang w:val="mn-MN"/>
        </w:rPr>
        <w:t>тогтоолын хоёрдугаар хавсралт</w:t>
      </w:r>
    </w:p>
    <w:p w14:paraId="2CD16DD8" w14:textId="66F90F99" w:rsidR="00A32756" w:rsidRPr="00C74534" w:rsidRDefault="00A32756" w:rsidP="0097391D">
      <w:pPr>
        <w:spacing w:after="0"/>
        <w:jc w:val="right"/>
        <w:rPr>
          <w:rFonts w:ascii="Times New Roman" w:hAnsi="Times New Roman" w:cs="Times New Roman"/>
          <w:sz w:val="24"/>
          <w:szCs w:val="24"/>
          <w:lang w:val="mn-MN"/>
        </w:rPr>
      </w:pPr>
      <w:r w:rsidRPr="00C74534">
        <w:rPr>
          <w:rFonts w:ascii="Times New Roman" w:hAnsi="Times New Roman" w:cs="Times New Roman"/>
          <w:sz w:val="24"/>
          <w:szCs w:val="24"/>
          <w:lang w:val="mn-MN"/>
        </w:rPr>
        <w:t xml:space="preserve">  </w:t>
      </w:r>
    </w:p>
    <w:p w14:paraId="494EA122" w14:textId="77777777" w:rsidR="00A32756" w:rsidRPr="00A32756" w:rsidRDefault="00A32756" w:rsidP="00A32756">
      <w:pPr>
        <w:spacing w:after="0"/>
        <w:jc w:val="right"/>
        <w:rPr>
          <w:rFonts w:ascii="Times New Roman" w:hAnsi="Times New Roman" w:cs="Times New Roman"/>
          <w:sz w:val="24"/>
          <w:szCs w:val="24"/>
          <w:lang w:val="mn-MN"/>
        </w:rPr>
      </w:pPr>
    </w:p>
    <w:p w14:paraId="796FBCD9" w14:textId="77777777" w:rsidR="00A32756" w:rsidRPr="00A32756" w:rsidRDefault="00A32756" w:rsidP="00A32756">
      <w:pPr>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ДААТГАЛЫН БАЙГУУЛЛАГААС ТӨВЛӨРҮҮЛЭХ ЗОХИЦУУЛАЛТЫН</w:t>
      </w:r>
    </w:p>
    <w:p w14:paraId="4EACD8AD" w14:textId="68886227" w:rsidR="00A32756" w:rsidRPr="00A32756" w:rsidRDefault="00A32756" w:rsidP="00A32756">
      <w:pPr>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ҮЙЛЧИЛГЭЭНИЙ ХӨЛСНИЙ ХЭМЖЭЭ</w:t>
      </w:r>
    </w:p>
    <w:tbl>
      <w:tblPr>
        <w:tblW w:w="963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0"/>
        <w:gridCol w:w="3838"/>
        <w:gridCol w:w="3686"/>
        <w:gridCol w:w="1417"/>
      </w:tblGrid>
      <w:tr w:rsidR="00A32756" w:rsidRPr="00A32756" w14:paraId="59599629" w14:textId="77777777" w:rsidTr="00123412">
        <w:trPr>
          <w:cantSplit/>
          <w:trHeight w:val="705"/>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014AD3"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A062A9" w14:textId="139C48C5"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b/>
                <w:bCs/>
                <w:sz w:val="24"/>
                <w:szCs w:val="24"/>
                <w:lang w:val="mn-MN"/>
              </w:rPr>
              <w:t>Зохицуулалттай үйлчилгээ</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F5B759" w14:textId="6DA05B58"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b/>
                <w:bCs/>
                <w:sz w:val="24"/>
                <w:szCs w:val="24"/>
                <w:lang w:val="mn-MN"/>
              </w:rPr>
              <w:t>Үйлчилгээний хөлс</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87B5E4" w14:textId="3BDD3E7F"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b/>
                <w:bCs/>
                <w:sz w:val="24"/>
                <w:szCs w:val="24"/>
                <w:lang w:val="mn-MN"/>
              </w:rPr>
              <w:t>Хугацаа</w:t>
            </w:r>
          </w:p>
        </w:tc>
      </w:tr>
      <w:tr w:rsidR="00A32756" w:rsidRPr="00A32756" w14:paraId="59B11C82" w14:textId="77777777" w:rsidTr="00A32756">
        <w:trPr>
          <w:cantSplit/>
          <w:trHeight w:val="345"/>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E294C9"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w:t>
            </w:r>
          </w:p>
        </w:tc>
        <w:tc>
          <w:tcPr>
            <w:tcW w:w="7524"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72C074"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b/>
                <w:bCs/>
                <w:i/>
                <w:iCs/>
                <w:sz w:val="24"/>
                <w:szCs w:val="24"/>
                <w:lang w:val="mn-MN"/>
              </w:rPr>
              <w:t xml:space="preserve">НЭГ. Тусгай зөвшөөрөл  </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4E0F62"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w:t>
            </w:r>
          </w:p>
        </w:tc>
      </w:tr>
      <w:tr w:rsidR="00A32756" w:rsidRPr="00A32756" w14:paraId="039CA4B4" w14:textId="77777777" w:rsidTr="00123412">
        <w:trPr>
          <w:cantSplit/>
          <w:trHeight w:val="1605"/>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9F9571"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1.1</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3517AB"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Ердийн даатгалын үйл ажиллагаа эрхлэх</w:t>
            </w:r>
          </w:p>
          <w:p w14:paraId="2AD9F2A2"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371757" w14:textId="77777777" w:rsidR="00123412" w:rsidRDefault="00A32756" w:rsidP="00123412">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Өмнөх оны тайланд тусгагдсан даатгалын цэвэр хураамжийн орлогын 0.5% хувьтай тэнцүү</w:t>
            </w:r>
          </w:p>
          <w:p w14:paraId="60B94AED" w14:textId="3777ACB1" w:rsidR="00123412" w:rsidRDefault="00A32756" w:rsidP="0097391D">
            <w:pPr>
              <w:spacing w:after="0"/>
              <w:jc w:val="both"/>
              <w:rPr>
                <w:rFonts w:ascii="Times New Roman" w:hAnsi="Times New Roman" w:cs="Times New Roman"/>
                <w:i/>
                <w:iCs/>
                <w:sz w:val="24"/>
                <w:szCs w:val="24"/>
                <w:lang w:val="mn-MN"/>
              </w:rPr>
            </w:pPr>
            <w:r w:rsidRPr="00A32756">
              <w:rPr>
                <w:rFonts w:ascii="Times New Roman" w:hAnsi="Times New Roman" w:cs="Times New Roman"/>
                <w:sz w:val="24"/>
                <w:szCs w:val="24"/>
                <w:lang w:val="mn-MN"/>
              </w:rPr>
              <w:t>/</w:t>
            </w:r>
            <w:r w:rsidR="00123412">
              <w:rPr>
                <w:rFonts w:ascii="Times New Roman" w:hAnsi="Times New Roman" w:cs="Times New Roman"/>
                <w:i/>
                <w:iCs/>
                <w:sz w:val="24"/>
                <w:szCs w:val="24"/>
                <w:lang w:val="mn-MN"/>
              </w:rPr>
              <w:t>доод хэмжээ 3,000,000.00 төгрөг,</w:t>
            </w:r>
          </w:p>
          <w:p w14:paraId="063DFFD4" w14:textId="04F9081F"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i/>
                <w:iCs/>
                <w:sz w:val="24"/>
                <w:szCs w:val="24"/>
                <w:lang w:val="mn-MN"/>
              </w:rPr>
              <w:t>дээд хэмжээ 75,000,000.00 төгрөг байна</w:t>
            </w:r>
            <w:r w:rsidRPr="00A32756">
              <w:rPr>
                <w:rFonts w:ascii="Times New Roman" w:hAnsi="Times New Roman" w:cs="Times New Roman"/>
                <w:sz w:val="24"/>
                <w:szCs w:val="24"/>
                <w:lang w:val="mn-MN"/>
              </w:rPr>
              <w:t>/</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8C2CBA"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A32756" w14:paraId="0DFFAD0F" w14:textId="77777777" w:rsidTr="00123412">
        <w:trPr>
          <w:cantSplit/>
          <w:trHeight w:val="660"/>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674BA8"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1.2</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07F16F" w14:textId="4CCA79CD" w:rsidR="00A32756" w:rsidRPr="00A32756" w:rsidRDefault="00123412" w:rsidP="00123412">
            <w:pPr>
              <w:spacing w:after="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Урт </w:t>
            </w:r>
            <w:r w:rsidR="00A32756" w:rsidRPr="00A32756">
              <w:rPr>
                <w:rFonts w:ascii="Times New Roman" w:hAnsi="Times New Roman" w:cs="Times New Roman"/>
                <w:sz w:val="24"/>
                <w:szCs w:val="24"/>
                <w:lang w:val="mn-MN"/>
              </w:rPr>
              <w:t>хуг</w:t>
            </w:r>
            <w:r>
              <w:rPr>
                <w:rFonts w:ascii="Times New Roman" w:hAnsi="Times New Roman" w:cs="Times New Roman"/>
                <w:sz w:val="24"/>
                <w:szCs w:val="24"/>
                <w:lang w:val="mn-MN"/>
              </w:rPr>
              <w:t xml:space="preserve">ацааны даатгалын </w:t>
            </w:r>
            <w:r w:rsidR="00A32756" w:rsidRPr="00A32756">
              <w:rPr>
                <w:rFonts w:ascii="Times New Roman" w:hAnsi="Times New Roman" w:cs="Times New Roman"/>
                <w:sz w:val="24"/>
                <w:szCs w:val="24"/>
                <w:lang w:val="mn-MN"/>
              </w:rPr>
              <w:t>үйл</w:t>
            </w:r>
            <w:r>
              <w:rPr>
                <w:rFonts w:ascii="Times New Roman" w:hAnsi="Times New Roman" w:cs="Times New Roman"/>
                <w:sz w:val="24"/>
                <w:szCs w:val="24"/>
                <w:lang w:val="mn-MN"/>
              </w:rPr>
              <w:t xml:space="preserve"> </w:t>
            </w:r>
            <w:r w:rsidR="00A32756" w:rsidRPr="00A32756">
              <w:rPr>
                <w:rFonts w:ascii="Times New Roman" w:hAnsi="Times New Roman" w:cs="Times New Roman"/>
                <w:sz w:val="24"/>
                <w:szCs w:val="24"/>
                <w:lang w:val="mn-MN"/>
              </w:rPr>
              <w:t>ажиллагаа эрхлэх</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C60D23"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3,000,000.00 төгрөг.</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F2BB14"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A32756" w14:paraId="6F4490B8" w14:textId="77777777" w:rsidTr="00123412">
        <w:trPr>
          <w:cantSplit/>
          <w:trHeight w:val="630"/>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9ED42B"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1.3</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3E468A"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Давхар даатгалын үйл ажиллагаа эрхлэх</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2522ED"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3,000,000.00 төгрөг.</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B9D59C"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A32756" w14:paraId="05311F2A" w14:textId="77777777" w:rsidTr="00123412">
        <w:trPr>
          <w:cantSplit/>
          <w:trHeight w:val="960"/>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70D4E3"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1.4</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A3CD9F"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Улаанбаатар хотод даатгалын зуучлагчийн мэргэжлийн оролцогчийн үйл ажиллагаа эрхлэх</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143FB4"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300,000.00 төгрөг.</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DCA84B"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A32756" w14:paraId="3E042747" w14:textId="77777777" w:rsidTr="00123412">
        <w:trPr>
          <w:cantSplit/>
          <w:trHeight w:val="960"/>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854089"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1.5</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099D0A"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Орон нутагт даатгалын зуучлагчийн мэргэжлийн оролцогчийн үйл ажиллагаа эрхлэх</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DA573B"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150,000.00 төгрөг.</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516108"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A32756" w14:paraId="748E45DD" w14:textId="77777777" w:rsidTr="00CA2278">
        <w:trPr>
          <w:cantSplit/>
          <w:trHeight w:val="1605"/>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63B18C"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1.6</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4B9F3122" w14:textId="47FF51BD" w:rsidR="00A32756" w:rsidRPr="00A32756" w:rsidRDefault="00CA2278" w:rsidP="00CA2278">
            <w:pPr>
              <w:spacing w:after="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Даатгалын хохирол </w:t>
            </w:r>
            <w:r w:rsidR="00A32756" w:rsidRPr="00A32756">
              <w:rPr>
                <w:rFonts w:ascii="Times New Roman" w:hAnsi="Times New Roman" w:cs="Times New Roman"/>
                <w:sz w:val="24"/>
                <w:szCs w:val="24"/>
                <w:lang w:val="mn-MN"/>
              </w:rPr>
              <w:t>үнэлэгчийн</w:t>
            </w:r>
            <w:r>
              <w:rPr>
                <w:rFonts w:ascii="Times New Roman" w:hAnsi="Times New Roman" w:cs="Times New Roman"/>
                <w:sz w:val="24"/>
                <w:szCs w:val="24"/>
                <w:lang w:val="mn-MN"/>
              </w:rPr>
              <w:t xml:space="preserve"> мэргэжлийн оролцогчийн </w:t>
            </w:r>
            <w:r w:rsidR="00A32756" w:rsidRPr="00A32756">
              <w:rPr>
                <w:rFonts w:ascii="Times New Roman" w:hAnsi="Times New Roman" w:cs="Times New Roman"/>
                <w:sz w:val="24"/>
                <w:szCs w:val="24"/>
                <w:lang w:val="mn-MN"/>
              </w:rPr>
              <w:t>үйл ажиллагаа эрхлэх</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352CC70F" w14:textId="77777777" w:rsidR="00A32756" w:rsidRPr="00A32756" w:rsidRDefault="00A32756" w:rsidP="00CA2278">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xml:space="preserve">Даатгалын хохирлын үнэлгээний хураамжийн орлогын 0.45% хувьтай тэнцүү </w:t>
            </w:r>
            <w:r w:rsidRPr="00A32756">
              <w:rPr>
                <w:rFonts w:ascii="Times New Roman" w:hAnsi="Times New Roman" w:cs="Times New Roman"/>
                <w:i/>
                <w:iCs/>
                <w:sz w:val="24"/>
                <w:szCs w:val="24"/>
                <w:lang w:val="mn-MN"/>
              </w:rPr>
              <w:t>/доод хэмжээ 300,000.00 төгрөг байна/</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DD5EE6"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A32756" w14:paraId="43D6388E" w14:textId="77777777" w:rsidTr="00123412">
        <w:trPr>
          <w:cantSplit/>
          <w:trHeight w:val="915"/>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1B24DA"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1.7</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617285" w14:textId="38D03F3D" w:rsidR="00A32756" w:rsidRPr="00A32756" w:rsidRDefault="0000193B" w:rsidP="0097391D">
            <w:pPr>
              <w:spacing w:after="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Улаанбаатар хотод </w:t>
            </w:r>
            <w:r w:rsidR="00A32756" w:rsidRPr="00A32756">
              <w:rPr>
                <w:rFonts w:ascii="Times New Roman" w:hAnsi="Times New Roman" w:cs="Times New Roman"/>
                <w:sz w:val="24"/>
                <w:szCs w:val="24"/>
                <w:lang w:val="mn-MN"/>
              </w:rPr>
              <w:t>да</w:t>
            </w:r>
            <w:r>
              <w:rPr>
                <w:rFonts w:ascii="Times New Roman" w:hAnsi="Times New Roman" w:cs="Times New Roman"/>
                <w:sz w:val="24"/>
                <w:szCs w:val="24"/>
                <w:lang w:val="mn-MN"/>
              </w:rPr>
              <w:t xml:space="preserve">атгалын төлөөлөгчийн мэргэжлийн </w:t>
            </w:r>
            <w:r w:rsidR="00A32756" w:rsidRPr="00A32756">
              <w:rPr>
                <w:rFonts w:ascii="Times New Roman" w:hAnsi="Times New Roman" w:cs="Times New Roman"/>
                <w:sz w:val="24"/>
                <w:szCs w:val="24"/>
                <w:lang w:val="mn-MN"/>
              </w:rPr>
              <w:t>оролцогчийн үйл ажиллагаа эрхлэх</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73426B"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50,000.00 төгрөг.</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C7BE25"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A32756" w14:paraId="52AB6540" w14:textId="77777777" w:rsidTr="00123412">
        <w:trPr>
          <w:cantSplit/>
          <w:trHeight w:val="990"/>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447263"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1.8</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E4FF6E"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Орон нутагт даатгалын төлөөлөгчийн мэргэжлийн оролцогчийн үйл ажиллагаа эрхлэх</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27F308"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20,000.00 төгрөг.</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A34C1A"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A32756" w14:paraId="32A7B6FF" w14:textId="77777777" w:rsidTr="00A32756">
        <w:trPr>
          <w:cantSplit/>
          <w:trHeight w:val="405"/>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581FFE"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w:t>
            </w:r>
          </w:p>
        </w:tc>
        <w:tc>
          <w:tcPr>
            <w:tcW w:w="8941"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D021A7"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b/>
                <w:bCs/>
                <w:i/>
                <w:iCs/>
                <w:sz w:val="24"/>
                <w:szCs w:val="24"/>
                <w:lang w:val="mn-MN"/>
              </w:rPr>
              <w:t xml:space="preserve">ХОЁР. Тусгай зөвшөөрөлтэй холбоотой бусад үйлчилгээ                        </w:t>
            </w:r>
            <w:r w:rsidRPr="00A32756">
              <w:rPr>
                <w:rFonts w:ascii="Times New Roman" w:hAnsi="Times New Roman" w:cs="Times New Roman"/>
                <w:sz w:val="24"/>
                <w:szCs w:val="24"/>
                <w:lang w:val="mn-MN"/>
              </w:rPr>
              <w:t>  </w:t>
            </w:r>
          </w:p>
        </w:tc>
      </w:tr>
      <w:tr w:rsidR="00A32756" w:rsidRPr="00A32756" w14:paraId="3C7EE830" w14:textId="77777777" w:rsidTr="00123412">
        <w:trPr>
          <w:cantSplit/>
          <w:trHeight w:val="1275"/>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24185F"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lastRenderedPageBreak/>
              <w:t>2.1</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C7D624"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Улаанбаатар хотод даатгалын мэргэжлийн оролцогч компани салбар, төлөөлөгчийн газар нээх зөвшөөрөл</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6F16EC"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100,000.00 төгрөг</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CF0851"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r w:rsidR="00A32756" w:rsidRPr="00A32756" w14:paraId="3AFBF1E9" w14:textId="77777777" w:rsidTr="00123412">
        <w:trPr>
          <w:cantSplit/>
          <w:trHeight w:val="960"/>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9E4E54"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2.2</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2FE500"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Орон нутагт даатгалын мэргэжлийн оролцогч компани салбар,</w:t>
            </w:r>
          </w:p>
          <w:p w14:paraId="4F710DD6"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төлөөлөгчийн газар нээх зөвшөөрөл</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2CA69B"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20,000.00 төгрөг</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00564F"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r w:rsidR="00A32756" w:rsidRPr="00A32756" w14:paraId="3E17B97C" w14:textId="77777777" w:rsidTr="00123412">
        <w:trPr>
          <w:cantSplit/>
          <w:trHeight w:val="960"/>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7C4FFC"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2.3</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15564E" w14:textId="3E168428" w:rsidR="00A32756" w:rsidRPr="00A32756" w:rsidRDefault="0000193B" w:rsidP="0097391D">
            <w:pPr>
              <w:spacing w:after="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Улаанбаатар хотод </w:t>
            </w:r>
            <w:r w:rsidR="00A32756" w:rsidRPr="00A32756">
              <w:rPr>
                <w:rFonts w:ascii="Times New Roman" w:hAnsi="Times New Roman" w:cs="Times New Roman"/>
                <w:sz w:val="24"/>
                <w:szCs w:val="24"/>
                <w:lang w:val="mn-MN"/>
              </w:rPr>
              <w:t>даатгалын компани салбар, төлөөлөгчийн газар нээх зөвшөөрөл</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9CCD91"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200,000.00 төгрөг</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872EB5"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r w:rsidR="00A32756" w:rsidRPr="00A32756" w14:paraId="0447A461" w14:textId="77777777" w:rsidTr="00123412">
        <w:trPr>
          <w:cantSplit/>
          <w:trHeight w:val="960"/>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339AD2"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2.4</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C73CC8"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Орон нутагт            даатгалын компани салбар,     төлөөлөгчийн газар нээх зөвшөөрөл</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73C456"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20,000.00 төгрөг</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3FDE80"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r w:rsidR="00A32756" w:rsidRPr="00A32756" w14:paraId="70C17D23" w14:textId="77777777" w:rsidTr="00123412">
        <w:trPr>
          <w:cantSplit/>
          <w:trHeight w:val="645"/>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79C27A"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2.5</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26A6BA"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Даатгалын компани, мэргэжлийн оролцогчийн оноосон нэр өөрчлөх</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D6F054"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500,000.00 төгрөг</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CEC0A7"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r w:rsidR="00A32756" w:rsidRPr="00A32756" w14:paraId="1BAEBAC7" w14:textId="77777777" w:rsidTr="00123412">
        <w:trPr>
          <w:cantSplit/>
          <w:trHeight w:val="975"/>
          <w:tblCellSpacing w:w="0" w:type="dxa"/>
        </w:trPr>
        <w:tc>
          <w:tcPr>
            <w:tcW w:w="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EAA9F1"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2.6</w:t>
            </w:r>
          </w:p>
        </w:tc>
        <w:tc>
          <w:tcPr>
            <w:tcW w:w="38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8650B3"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Тусгай зөвшөөрлийн гэрчилгээ, гэрчилгээний хавсралт солих,</w:t>
            </w:r>
          </w:p>
          <w:p w14:paraId="1DD2CE2D" w14:textId="77777777" w:rsidR="00A32756" w:rsidRPr="00A32756" w:rsidRDefault="00A32756" w:rsidP="0097391D">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шинэчлэх,  нөхөн олгох</w:t>
            </w:r>
          </w:p>
        </w:tc>
        <w:tc>
          <w:tcPr>
            <w:tcW w:w="368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3C6472"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100,000.00 төгрөг</w:t>
            </w:r>
          </w:p>
        </w:tc>
        <w:tc>
          <w:tcPr>
            <w:tcW w:w="14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E649ED" w14:textId="77777777" w:rsidR="00A32756" w:rsidRPr="00A32756" w:rsidRDefault="00A32756" w:rsidP="0097391D">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bl>
    <w:p w14:paraId="097FA740" w14:textId="2B3A2C47" w:rsidR="00A32756" w:rsidRPr="005565C3" w:rsidRDefault="00A32756" w:rsidP="00EF7BA9">
      <w:pPr>
        <w:jc w:val="both"/>
        <w:rPr>
          <w:rFonts w:ascii="Times New Roman" w:hAnsi="Times New Roman" w:cs="Times New Roman"/>
          <w:sz w:val="24"/>
          <w:szCs w:val="24"/>
          <w:lang w:val="mn-MN"/>
        </w:rPr>
      </w:pPr>
    </w:p>
    <w:p w14:paraId="71C16A7E" w14:textId="77777777" w:rsidR="00A32756" w:rsidRPr="005565C3" w:rsidRDefault="00A32756">
      <w:pPr>
        <w:rPr>
          <w:rFonts w:ascii="Times New Roman" w:hAnsi="Times New Roman" w:cs="Times New Roman"/>
          <w:sz w:val="24"/>
          <w:szCs w:val="24"/>
          <w:lang w:val="mn-MN"/>
        </w:rPr>
      </w:pPr>
      <w:r w:rsidRPr="005565C3">
        <w:rPr>
          <w:rFonts w:ascii="Times New Roman" w:hAnsi="Times New Roman" w:cs="Times New Roman"/>
          <w:sz w:val="24"/>
          <w:szCs w:val="24"/>
          <w:lang w:val="mn-MN"/>
        </w:rPr>
        <w:br w:type="page"/>
      </w:r>
    </w:p>
    <w:p w14:paraId="5DD1621C" w14:textId="77777777" w:rsidR="00A32756" w:rsidRPr="004E5690" w:rsidRDefault="00A32756" w:rsidP="00A32756">
      <w:pPr>
        <w:spacing w:after="0"/>
        <w:jc w:val="right"/>
        <w:rPr>
          <w:rFonts w:ascii="Times New Roman" w:hAnsi="Times New Roman" w:cs="Times New Roman"/>
          <w:sz w:val="24"/>
          <w:szCs w:val="24"/>
          <w:lang w:val="mn-MN"/>
        </w:rPr>
      </w:pPr>
      <w:r w:rsidRPr="004E5690">
        <w:rPr>
          <w:rFonts w:ascii="Times New Roman" w:hAnsi="Times New Roman" w:cs="Times New Roman"/>
          <w:sz w:val="24"/>
          <w:szCs w:val="24"/>
          <w:lang w:val="mn-MN"/>
        </w:rPr>
        <w:lastRenderedPageBreak/>
        <w:t xml:space="preserve">Санхүүгийн зохицуулах хорооны </w:t>
      </w:r>
    </w:p>
    <w:p w14:paraId="3F0381E1" w14:textId="77777777" w:rsidR="004E5690" w:rsidRDefault="00A32756" w:rsidP="004E5690">
      <w:pPr>
        <w:spacing w:after="0"/>
        <w:jc w:val="right"/>
        <w:rPr>
          <w:rFonts w:ascii="Times New Roman" w:hAnsi="Times New Roman" w:cs="Times New Roman"/>
          <w:sz w:val="24"/>
          <w:szCs w:val="24"/>
          <w:lang w:val="mn-MN"/>
        </w:rPr>
      </w:pPr>
      <w:r w:rsidRPr="004E5690">
        <w:rPr>
          <w:rFonts w:ascii="Times New Roman" w:hAnsi="Times New Roman" w:cs="Times New Roman"/>
          <w:sz w:val="24"/>
          <w:szCs w:val="24"/>
          <w:lang w:val="mn-MN"/>
        </w:rPr>
        <w:t xml:space="preserve">2019 оны </w:t>
      </w:r>
      <w:r w:rsidR="004E5690">
        <w:rPr>
          <w:rFonts w:ascii="Times New Roman" w:hAnsi="Times New Roman" w:cs="Times New Roman"/>
          <w:sz w:val="24"/>
          <w:szCs w:val="24"/>
          <w:lang w:val="mn-MN"/>
        </w:rPr>
        <w:t>7 дугаар сарын 08-ны өдрийн</w:t>
      </w:r>
    </w:p>
    <w:p w14:paraId="44ADB931" w14:textId="352C02F2" w:rsidR="00A32756" w:rsidRPr="004E5690" w:rsidRDefault="004E5690" w:rsidP="004E5690">
      <w:pPr>
        <w:spacing w:after="0"/>
        <w:jc w:val="right"/>
        <w:rPr>
          <w:rFonts w:ascii="Times New Roman" w:hAnsi="Times New Roman" w:cs="Times New Roman"/>
          <w:sz w:val="24"/>
          <w:szCs w:val="24"/>
          <w:lang w:val="mn-MN"/>
        </w:rPr>
      </w:pPr>
      <w:r>
        <w:rPr>
          <w:rFonts w:ascii="Times New Roman" w:hAnsi="Times New Roman" w:cs="Times New Roman"/>
          <w:sz w:val="24"/>
          <w:szCs w:val="24"/>
          <w:lang w:val="mn-MN"/>
        </w:rPr>
        <w:t>211-р</w:t>
      </w:r>
      <w:r w:rsidRPr="004E5690">
        <w:rPr>
          <w:rFonts w:ascii="Times New Roman" w:hAnsi="Times New Roman" w:cs="Times New Roman"/>
          <w:sz w:val="24"/>
          <w:szCs w:val="24"/>
          <w:lang w:val="mn-MN"/>
        </w:rPr>
        <w:t xml:space="preserve"> </w:t>
      </w:r>
      <w:r w:rsidR="00A32756" w:rsidRPr="004E5690">
        <w:rPr>
          <w:rFonts w:ascii="Times New Roman" w:hAnsi="Times New Roman" w:cs="Times New Roman"/>
          <w:sz w:val="24"/>
          <w:szCs w:val="24"/>
          <w:lang w:val="mn-MN"/>
        </w:rPr>
        <w:t>тогтоолын гуравдугаар хавсралт</w:t>
      </w:r>
    </w:p>
    <w:p w14:paraId="3AAAB317" w14:textId="77777777" w:rsidR="00A32756" w:rsidRPr="00A32756" w:rsidRDefault="00A32756" w:rsidP="00A32756">
      <w:pPr>
        <w:spacing w:after="0"/>
        <w:jc w:val="center"/>
        <w:rPr>
          <w:rFonts w:ascii="Times New Roman" w:hAnsi="Times New Roman" w:cs="Times New Roman"/>
          <w:sz w:val="24"/>
          <w:szCs w:val="24"/>
          <w:lang w:val="mn-MN"/>
        </w:rPr>
      </w:pPr>
    </w:p>
    <w:p w14:paraId="57A671A7" w14:textId="1EF5B0EE" w:rsidR="00A32756" w:rsidRPr="00A32756" w:rsidRDefault="00A32756" w:rsidP="004E5690">
      <w:pPr>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БАНК БУС САНХҮҮГИЙН БАЙГУУЛЛАГААС ТӨВЛӨРҮҮЛЭХ </w:t>
      </w:r>
      <w:r w:rsidR="004E5690" w:rsidRPr="00A32756">
        <w:rPr>
          <w:rFonts w:ascii="Times New Roman" w:hAnsi="Times New Roman" w:cs="Times New Roman"/>
          <w:sz w:val="24"/>
          <w:szCs w:val="24"/>
          <w:lang w:val="mn-MN"/>
        </w:rPr>
        <w:t>ЗОХИЦУУЛАЛТЫН</w:t>
      </w:r>
      <w:r w:rsidRPr="00A32756">
        <w:rPr>
          <w:rFonts w:ascii="Times New Roman" w:hAnsi="Times New Roman" w:cs="Times New Roman"/>
          <w:sz w:val="24"/>
          <w:szCs w:val="24"/>
          <w:lang w:val="mn-MN"/>
        </w:rPr>
        <w:t xml:space="preserve"> ҮЙЛЧИЛГЭЭНИЙ ХӨЛСНИЙ ХЭМЖЭЭ</w:t>
      </w:r>
    </w:p>
    <w:tbl>
      <w:tblPr>
        <w:tblW w:w="963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
        <w:gridCol w:w="2684"/>
        <w:gridCol w:w="2339"/>
        <w:gridCol w:w="2812"/>
        <w:gridCol w:w="1298"/>
      </w:tblGrid>
      <w:tr w:rsidR="00A32756" w:rsidRPr="00A32756" w14:paraId="2FF9D615" w14:textId="77777777" w:rsidTr="0060328A">
        <w:trPr>
          <w:cantSplit/>
          <w:trHeight w:val="675"/>
          <w:tblCellSpacing w:w="0" w:type="dxa"/>
        </w:trPr>
        <w:tc>
          <w:tcPr>
            <w:tcW w:w="4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63003E"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w:t>
            </w:r>
          </w:p>
        </w:tc>
        <w:tc>
          <w:tcPr>
            <w:tcW w:w="5023"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0D0592" w14:textId="2A84B48D" w:rsidR="00A32756" w:rsidRPr="00A32756" w:rsidRDefault="00A32756" w:rsidP="004E5690">
            <w:pPr>
              <w:spacing w:after="0"/>
              <w:jc w:val="center"/>
              <w:rPr>
                <w:rFonts w:ascii="Times New Roman" w:hAnsi="Times New Roman" w:cs="Times New Roman"/>
                <w:sz w:val="24"/>
                <w:szCs w:val="24"/>
                <w:lang w:val="mn-MN"/>
              </w:rPr>
            </w:pPr>
            <w:r w:rsidRPr="00A32756">
              <w:rPr>
                <w:rFonts w:ascii="Times New Roman" w:hAnsi="Times New Roman" w:cs="Times New Roman"/>
                <w:b/>
                <w:bCs/>
                <w:sz w:val="24"/>
                <w:szCs w:val="24"/>
                <w:lang w:val="mn-MN"/>
              </w:rPr>
              <w:t>Зохицуулалттай үйлчилгээ</w:t>
            </w:r>
          </w:p>
        </w:tc>
        <w:tc>
          <w:tcPr>
            <w:tcW w:w="28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9B6A9C" w14:textId="400F3DA5" w:rsidR="00A32756" w:rsidRPr="00A32756" w:rsidRDefault="00A32756" w:rsidP="004E5690">
            <w:pPr>
              <w:spacing w:after="0"/>
              <w:jc w:val="center"/>
              <w:rPr>
                <w:rFonts w:ascii="Times New Roman" w:hAnsi="Times New Roman" w:cs="Times New Roman"/>
                <w:sz w:val="24"/>
                <w:szCs w:val="24"/>
                <w:lang w:val="mn-MN"/>
              </w:rPr>
            </w:pPr>
            <w:r w:rsidRPr="00A32756">
              <w:rPr>
                <w:rFonts w:ascii="Times New Roman" w:hAnsi="Times New Roman" w:cs="Times New Roman"/>
                <w:b/>
                <w:bCs/>
                <w:sz w:val="24"/>
                <w:szCs w:val="24"/>
                <w:lang w:val="mn-MN"/>
              </w:rPr>
              <w:t>Үйлчилгээний хөлс</w:t>
            </w:r>
          </w:p>
        </w:tc>
        <w:tc>
          <w:tcPr>
            <w:tcW w:w="12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55C1D4" w14:textId="23BCB42A" w:rsidR="00A32756" w:rsidRPr="00A32756" w:rsidRDefault="00A32756" w:rsidP="004E5690">
            <w:pPr>
              <w:spacing w:after="0"/>
              <w:jc w:val="center"/>
              <w:rPr>
                <w:rFonts w:ascii="Times New Roman" w:hAnsi="Times New Roman" w:cs="Times New Roman"/>
                <w:sz w:val="24"/>
                <w:szCs w:val="24"/>
                <w:lang w:val="mn-MN"/>
              </w:rPr>
            </w:pPr>
            <w:r w:rsidRPr="00A32756">
              <w:rPr>
                <w:rFonts w:ascii="Times New Roman" w:hAnsi="Times New Roman" w:cs="Times New Roman"/>
                <w:b/>
                <w:bCs/>
                <w:sz w:val="24"/>
                <w:szCs w:val="24"/>
                <w:lang w:val="mn-MN"/>
              </w:rPr>
              <w:t>Хугацаа</w:t>
            </w:r>
          </w:p>
        </w:tc>
      </w:tr>
      <w:tr w:rsidR="004E5690" w:rsidRPr="00A32756" w14:paraId="79CE0385" w14:textId="77777777" w:rsidTr="00E8001E">
        <w:trPr>
          <w:cantSplit/>
          <w:trHeight w:val="540"/>
          <w:tblCellSpacing w:w="0" w:type="dxa"/>
        </w:trPr>
        <w:tc>
          <w:tcPr>
            <w:tcW w:w="4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96A50B" w14:textId="77777777" w:rsidR="004E5690" w:rsidRPr="00A32756" w:rsidRDefault="004E5690"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w:t>
            </w:r>
          </w:p>
        </w:tc>
        <w:tc>
          <w:tcPr>
            <w:tcW w:w="9133"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DE8CD7" w14:textId="5DC40C63" w:rsidR="004E5690" w:rsidRPr="00A32756" w:rsidRDefault="004E5690" w:rsidP="004E5690">
            <w:pPr>
              <w:spacing w:after="0"/>
              <w:jc w:val="both"/>
              <w:rPr>
                <w:rFonts w:ascii="Times New Roman" w:hAnsi="Times New Roman" w:cs="Times New Roman"/>
                <w:sz w:val="24"/>
                <w:szCs w:val="24"/>
                <w:lang w:val="mn-MN"/>
              </w:rPr>
            </w:pPr>
            <w:r w:rsidRPr="00A32756">
              <w:rPr>
                <w:rFonts w:ascii="Times New Roman" w:hAnsi="Times New Roman" w:cs="Times New Roman"/>
                <w:b/>
                <w:bCs/>
                <w:sz w:val="24"/>
                <w:szCs w:val="24"/>
                <w:lang w:val="mn-MN"/>
              </w:rPr>
              <w:t xml:space="preserve">НЭГ. Тусгай зөвшөөрөл              </w:t>
            </w:r>
            <w:r w:rsidRPr="00A32756">
              <w:rPr>
                <w:rFonts w:ascii="Times New Roman" w:hAnsi="Times New Roman" w:cs="Times New Roman"/>
                <w:sz w:val="24"/>
                <w:szCs w:val="24"/>
                <w:lang w:val="mn-MN"/>
              </w:rPr>
              <w:t>   </w:t>
            </w:r>
          </w:p>
        </w:tc>
      </w:tr>
      <w:tr w:rsidR="00A32756" w:rsidRPr="005565C3" w14:paraId="3BA6E752" w14:textId="77777777" w:rsidTr="0060328A">
        <w:trPr>
          <w:cantSplit/>
          <w:trHeight w:val="570"/>
          <w:tblCellSpacing w:w="0" w:type="dxa"/>
        </w:trPr>
        <w:tc>
          <w:tcPr>
            <w:tcW w:w="498"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6A0956"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1.1</w:t>
            </w:r>
          </w:p>
        </w:tc>
        <w:tc>
          <w:tcPr>
            <w:tcW w:w="2684"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52474B" w14:textId="005486B4" w:rsidR="00A32756" w:rsidRPr="00A32756" w:rsidRDefault="0060328A" w:rsidP="004E5690">
            <w:pPr>
              <w:spacing w:after="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Банк бус </w:t>
            </w:r>
            <w:r w:rsidR="00A32756" w:rsidRPr="00A32756">
              <w:rPr>
                <w:rFonts w:ascii="Times New Roman" w:hAnsi="Times New Roman" w:cs="Times New Roman"/>
                <w:sz w:val="24"/>
                <w:szCs w:val="24"/>
                <w:lang w:val="mn-MN"/>
              </w:rPr>
              <w:t>санхүү</w:t>
            </w:r>
            <w:r>
              <w:rPr>
                <w:rFonts w:ascii="Times New Roman" w:hAnsi="Times New Roman" w:cs="Times New Roman"/>
                <w:sz w:val="24"/>
                <w:szCs w:val="24"/>
                <w:lang w:val="mn-MN"/>
              </w:rPr>
              <w:t xml:space="preserve">гийн байгууллагын үйл ажиллагаа /Нийт активын дүнгээс </w:t>
            </w:r>
            <w:r w:rsidR="00A32756" w:rsidRPr="00A32756">
              <w:rPr>
                <w:rFonts w:ascii="Times New Roman" w:hAnsi="Times New Roman" w:cs="Times New Roman"/>
                <w:sz w:val="24"/>
                <w:szCs w:val="24"/>
                <w:lang w:val="mn-MN"/>
              </w:rPr>
              <w:t>өмчлөх</w:t>
            </w:r>
            <w:r>
              <w:rPr>
                <w:rFonts w:ascii="Times New Roman" w:hAnsi="Times New Roman" w:cs="Times New Roman"/>
                <w:sz w:val="24"/>
                <w:szCs w:val="24"/>
                <w:lang w:val="mn-MN"/>
              </w:rPr>
              <w:t xml:space="preserve"> бусад </w:t>
            </w:r>
            <w:r w:rsidR="006563D1">
              <w:rPr>
                <w:rFonts w:ascii="Times New Roman" w:hAnsi="Times New Roman" w:cs="Times New Roman"/>
                <w:sz w:val="24"/>
                <w:szCs w:val="24"/>
                <w:lang w:val="mn-MN"/>
              </w:rPr>
              <w:t>үл</w:t>
            </w:r>
            <w:r>
              <w:rPr>
                <w:rFonts w:ascii="Times New Roman" w:hAnsi="Times New Roman" w:cs="Times New Roman"/>
                <w:sz w:val="24"/>
                <w:szCs w:val="24"/>
                <w:lang w:val="mn-MN"/>
              </w:rPr>
              <w:t xml:space="preserve"> </w:t>
            </w:r>
            <w:r w:rsidR="006563D1">
              <w:rPr>
                <w:rFonts w:ascii="Times New Roman" w:hAnsi="Times New Roman" w:cs="Times New Roman"/>
                <w:sz w:val="24"/>
                <w:szCs w:val="24"/>
                <w:lang w:val="mn-MN"/>
              </w:rPr>
              <w:t xml:space="preserve">хөдлөх болон өмчлөх бусад </w:t>
            </w:r>
            <w:r w:rsidR="00A32756" w:rsidRPr="00A32756">
              <w:rPr>
                <w:rFonts w:ascii="Times New Roman" w:hAnsi="Times New Roman" w:cs="Times New Roman"/>
                <w:sz w:val="24"/>
                <w:szCs w:val="24"/>
                <w:lang w:val="mn-MN"/>
              </w:rPr>
              <w:t>хөрөнгө, хуримтлуулж тооцсон хүүгийн авлагыг хассан дүн/</w:t>
            </w:r>
          </w:p>
        </w:tc>
        <w:tc>
          <w:tcPr>
            <w:tcW w:w="23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EDE2E9" w14:textId="77777777" w:rsidR="00095C35"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xml:space="preserve">4,000,000,001.00 </w:t>
            </w:r>
          </w:p>
          <w:p w14:paraId="7785E29B" w14:textId="27EADB5A" w:rsidR="00A32756" w:rsidRPr="00A32756"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төгрөгөөс дээш бол</w:t>
            </w:r>
          </w:p>
        </w:tc>
        <w:tc>
          <w:tcPr>
            <w:tcW w:w="28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5356C2" w14:textId="77777777" w:rsidR="00A32756" w:rsidRPr="00A32756" w:rsidRDefault="00A32756" w:rsidP="0060328A">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3,600,000.00 төгрөг</w:t>
            </w:r>
          </w:p>
        </w:tc>
        <w:tc>
          <w:tcPr>
            <w:tcW w:w="12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343375" w14:textId="77777777" w:rsidR="00A32756" w:rsidRPr="00A32756" w:rsidRDefault="00A32756" w:rsidP="006563D1">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5565C3" w14:paraId="7C3F1921" w14:textId="77777777" w:rsidTr="0060328A">
        <w:trPr>
          <w:cantSplit/>
          <w:trHeight w:val="8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050A23" w14:textId="77777777" w:rsidR="00A32756" w:rsidRPr="00A32756" w:rsidRDefault="00A32756" w:rsidP="00A32756">
            <w:pPr>
              <w:jc w:val="both"/>
              <w:rPr>
                <w:rFonts w:ascii="Times New Roman" w:hAnsi="Times New Roman" w:cs="Times New Roman"/>
                <w:sz w:val="24"/>
                <w:szCs w:val="24"/>
                <w:lang w:val="mn-MN"/>
              </w:rPr>
            </w:pPr>
          </w:p>
        </w:tc>
        <w:tc>
          <w:tcPr>
            <w:tcW w:w="2684" w:type="dxa"/>
            <w:vMerge/>
            <w:tcBorders>
              <w:top w:val="outset" w:sz="6" w:space="0" w:color="auto"/>
              <w:left w:val="outset" w:sz="6" w:space="0" w:color="auto"/>
              <w:bottom w:val="outset" w:sz="6" w:space="0" w:color="auto"/>
              <w:right w:val="outset" w:sz="6" w:space="0" w:color="auto"/>
            </w:tcBorders>
            <w:vAlign w:val="center"/>
            <w:hideMark/>
          </w:tcPr>
          <w:p w14:paraId="15628FEC" w14:textId="77777777" w:rsidR="00A32756" w:rsidRPr="00A32756" w:rsidRDefault="00A32756" w:rsidP="004E5690">
            <w:pPr>
              <w:spacing w:after="0"/>
              <w:jc w:val="both"/>
              <w:rPr>
                <w:rFonts w:ascii="Times New Roman" w:hAnsi="Times New Roman" w:cs="Times New Roman"/>
                <w:sz w:val="24"/>
                <w:szCs w:val="24"/>
                <w:lang w:val="mn-MN"/>
              </w:rPr>
            </w:pPr>
          </w:p>
        </w:tc>
        <w:tc>
          <w:tcPr>
            <w:tcW w:w="23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AA7057" w14:textId="77777777" w:rsidR="00095C35"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xml:space="preserve">2,000,000,001.00-4,000,000,000.00  </w:t>
            </w:r>
          </w:p>
          <w:p w14:paraId="013814D9" w14:textId="7C26EEF7" w:rsidR="00A32756" w:rsidRPr="00A32756"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төгрөг хүртэл бол</w:t>
            </w:r>
          </w:p>
        </w:tc>
        <w:tc>
          <w:tcPr>
            <w:tcW w:w="28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848094" w14:textId="77777777" w:rsidR="00A32756" w:rsidRPr="00A32756" w:rsidRDefault="00A32756" w:rsidP="0060328A">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3,000,000.00 төгрөг</w:t>
            </w:r>
          </w:p>
        </w:tc>
        <w:tc>
          <w:tcPr>
            <w:tcW w:w="12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458CFF" w14:textId="77777777" w:rsidR="00A32756" w:rsidRPr="00A32756" w:rsidRDefault="00A32756" w:rsidP="006563D1">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5565C3" w14:paraId="5CD3B67D" w14:textId="77777777" w:rsidTr="0060328A">
        <w:trPr>
          <w:cantSplit/>
          <w:trHeight w:val="8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B408FE" w14:textId="77777777" w:rsidR="00A32756" w:rsidRPr="00A32756" w:rsidRDefault="00A32756" w:rsidP="00A32756">
            <w:pPr>
              <w:jc w:val="both"/>
              <w:rPr>
                <w:rFonts w:ascii="Times New Roman" w:hAnsi="Times New Roman" w:cs="Times New Roman"/>
                <w:sz w:val="24"/>
                <w:szCs w:val="24"/>
                <w:lang w:val="mn-MN"/>
              </w:rPr>
            </w:pPr>
          </w:p>
        </w:tc>
        <w:tc>
          <w:tcPr>
            <w:tcW w:w="2684" w:type="dxa"/>
            <w:vMerge/>
            <w:tcBorders>
              <w:top w:val="outset" w:sz="6" w:space="0" w:color="auto"/>
              <w:left w:val="outset" w:sz="6" w:space="0" w:color="auto"/>
              <w:bottom w:val="outset" w:sz="6" w:space="0" w:color="auto"/>
              <w:right w:val="outset" w:sz="6" w:space="0" w:color="auto"/>
            </w:tcBorders>
            <w:vAlign w:val="center"/>
            <w:hideMark/>
          </w:tcPr>
          <w:p w14:paraId="64C9B171" w14:textId="77777777" w:rsidR="00A32756" w:rsidRPr="00A32756" w:rsidRDefault="00A32756" w:rsidP="004E5690">
            <w:pPr>
              <w:spacing w:after="0"/>
              <w:jc w:val="both"/>
              <w:rPr>
                <w:rFonts w:ascii="Times New Roman" w:hAnsi="Times New Roman" w:cs="Times New Roman"/>
                <w:sz w:val="24"/>
                <w:szCs w:val="24"/>
                <w:lang w:val="mn-MN"/>
              </w:rPr>
            </w:pPr>
          </w:p>
        </w:tc>
        <w:tc>
          <w:tcPr>
            <w:tcW w:w="23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D2AA78" w14:textId="77777777" w:rsidR="00095C35"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xml:space="preserve">1,000,000,001.00-2,000,000,000.00 </w:t>
            </w:r>
          </w:p>
          <w:p w14:paraId="28A92C98" w14:textId="31A4A820" w:rsidR="00A32756" w:rsidRPr="00A32756"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төгрөг хүртэл бол</w:t>
            </w:r>
          </w:p>
        </w:tc>
        <w:tc>
          <w:tcPr>
            <w:tcW w:w="28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209650" w14:textId="77777777" w:rsidR="00A32756" w:rsidRPr="00A32756" w:rsidRDefault="00A32756" w:rsidP="0060328A">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2,200,000.00 төгрөг</w:t>
            </w:r>
          </w:p>
        </w:tc>
        <w:tc>
          <w:tcPr>
            <w:tcW w:w="12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3365C2" w14:textId="77777777" w:rsidR="00A32756" w:rsidRPr="00A32756" w:rsidRDefault="00A32756" w:rsidP="006563D1">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5565C3" w14:paraId="7EA0690D" w14:textId="77777777" w:rsidTr="0060328A">
        <w:trPr>
          <w:cantSplit/>
          <w:trHeight w:val="8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0CD2A5" w14:textId="77777777" w:rsidR="00A32756" w:rsidRPr="00A32756" w:rsidRDefault="00A32756" w:rsidP="00A32756">
            <w:pPr>
              <w:jc w:val="both"/>
              <w:rPr>
                <w:rFonts w:ascii="Times New Roman" w:hAnsi="Times New Roman" w:cs="Times New Roman"/>
                <w:sz w:val="24"/>
                <w:szCs w:val="24"/>
                <w:lang w:val="mn-MN"/>
              </w:rPr>
            </w:pPr>
          </w:p>
        </w:tc>
        <w:tc>
          <w:tcPr>
            <w:tcW w:w="2684" w:type="dxa"/>
            <w:vMerge/>
            <w:tcBorders>
              <w:top w:val="outset" w:sz="6" w:space="0" w:color="auto"/>
              <w:left w:val="outset" w:sz="6" w:space="0" w:color="auto"/>
              <w:bottom w:val="outset" w:sz="6" w:space="0" w:color="auto"/>
              <w:right w:val="outset" w:sz="6" w:space="0" w:color="auto"/>
            </w:tcBorders>
            <w:vAlign w:val="center"/>
            <w:hideMark/>
          </w:tcPr>
          <w:p w14:paraId="23F9D9BD" w14:textId="77777777" w:rsidR="00A32756" w:rsidRPr="00A32756" w:rsidRDefault="00A32756" w:rsidP="004E5690">
            <w:pPr>
              <w:spacing w:after="0"/>
              <w:jc w:val="both"/>
              <w:rPr>
                <w:rFonts w:ascii="Times New Roman" w:hAnsi="Times New Roman" w:cs="Times New Roman"/>
                <w:sz w:val="24"/>
                <w:szCs w:val="24"/>
                <w:lang w:val="mn-MN"/>
              </w:rPr>
            </w:pPr>
          </w:p>
        </w:tc>
        <w:tc>
          <w:tcPr>
            <w:tcW w:w="23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180EAE" w14:textId="77777777" w:rsidR="00095C35"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xml:space="preserve">600,000,001.00-1,000,000,000.00 </w:t>
            </w:r>
          </w:p>
          <w:p w14:paraId="4322DA50" w14:textId="70E28513" w:rsidR="00A32756" w:rsidRPr="00A32756"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төгрөг хүртэл бол</w:t>
            </w:r>
          </w:p>
        </w:tc>
        <w:tc>
          <w:tcPr>
            <w:tcW w:w="28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1E00D0" w14:textId="77777777" w:rsidR="00A32756" w:rsidRPr="00A32756" w:rsidRDefault="00A32756" w:rsidP="0060328A">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1,600,000.00 төгрөг</w:t>
            </w:r>
          </w:p>
        </w:tc>
        <w:tc>
          <w:tcPr>
            <w:tcW w:w="12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11E58F" w14:textId="77777777" w:rsidR="00A32756" w:rsidRPr="00A32756" w:rsidRDefault="00A32756" w:rsidP="006563D1">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5565C3" w14:paraId="30E1637B" w14:textId="77777777" w:rsidTr="0060328A">
        <w:trPr>
          <w:cantSplit/>
          <w:trHeight w:val="8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EB0A36" w14:textId="77777777" w:rsidR="00A32756" w:rsidRPr="00A32756" w:rsidRDefault="00A32756" w:rsidP="00A32756">
            <w:pPr>
              <w:jc w:val="both"/>
              <w:rPr>
                <w:rFonts w:ascii="Times New Roman" w:hAnsi="Times New Roman" w:cs="Times New Roman"/>
                <w:sz w:val="24"/>
                <w:szCs w:val="24"/>
                <w:lang w:val="mn-MN"/>
              </w:rPr>
            </w:pPr>
          </w:p>
        </w:tc>
        <w:tc>
          <w:tcPr>
            <w:tcW w:w="2684" w:type="dxa"/>
            <w:vMerge/>
            <w:tcBorders>
              <w:top w:val="outset" w:sz="6" w:space="0" w:color="auto"/>
              <w:left w:val="outset" w:sz="6" w:space="0" w:color="auto"/>
              <w:bottom w:val="outset" w:sz="6" w:space="0" w:color="auto"/>
              <w:right w:val="outset" w:sz="6" w:space="0" w:color="auto"/>
            </w:tcBorders>
            <w:vAlign w:val="center"/>
            <w:hideMark/>
          </w:tcPr>
          <w:p w14:paraId="55F3A86F" w14:textId="77777777" w:rsidR="00A32756" w:rsidRPr="00A32756" w:rsidRDefault="00A32756" w:rsidP="004E5690">
            <w:pPr>
              <w:spacing w:after="0"/>
              <w:jc w:val="both"/>
              <w:rPr>
                <w:rFonts w:ascii="Times New Roman" w:hAnsi="Times New Roman" w:cs="Times New Roman"/>
                <w:sz w:val="24"/>
                <w:szCs w:val="24"/>
                <w:lang w:val="mn-MN"/>
              </w:rPr>
            </w:pPr>
          </w:p>
        </w:tc>
        <w:tc>
          <w:tcPr>
            <w:tcW w:w="23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6006F5" w14:textId="77777777" w:rsidR="00095C35"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xml:space="preserve">400,000,001.00-600,000,000.00 </w:t>
            </w:r>
          </w:p>
          <w:p w14:paraId="7F919D09" w14:textId="5EF80EE3" w:rsidR="00A32756" w:rsidRPr="00A32756"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төгрөг хүртэл бол</w:t>
            </w:r>
          </w:p>
        </w:tc>
        <w:tc>
          <w:tcPr>
            <w:tcW w:w="28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4265FF" w14:textId="77777777" w:rsidR="00A32756" w:rsidRPr="00A32756" w:rsidRDefault="00A32756" w:rsidP="0060328A">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1,000,000.00 төгрөг</w:t>
            </w:r>
          </w:p>
        </w:tc>
        <w:tc>
          <w:tcPr>
            <w:tcW w:w="12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4FA7B3" w14:textId="77777777" w:rsidR="00A32756" w:rsidRPr="00A32756" w:rsidRDefault="00A32756" w:rsidP="006563D1">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5565C3" w14:paraId="1D1F54F2" w14:textId="77777777" w:rsidTr="0060328A">
        <w:trPr>
          <w:cantSplit/>
          <w:trHeight w:val="8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B23D46" w14:textId="77777777" w:rsidR="00A32756" w:rsidRPr="00A32756" w:rsidRDefault="00A32756" w:rsidP="00A32756">
            <w:pPr>
              <w:jc w:val="both"/>
              <w:rPr>
                <w:rFonts w:ascii="Times New Roman" w:hAnsi="Times New Roman" w:cs="Times New Roman"/>
                <w:sz w:val="24"/>
                <w:szCs w:val="24"/>
                <w:lang w:val="mn-MN"/>
              </w:rPr>
            </w:pPr>
          </w:p>
        </w:tc>
        <w:tc>
          <w:tcPr>
            <w:tcW w:w="2684" w:type="dxa"/>
            <w:vMerge/>
            <w:tcBorders>
              <w:top w:val="outset" w:sz="6" w:space="0" w:color="auto"/>
              <w:left w:val="outset" w:sz="6" w:space="0" w:color="auto"/>
              <w:bottom w:val="outset" w:sz="6" w:space="0" w:color="auto"/>
              <w:right w:val="outset" w:sz="6" w:space="0" w:color="auto"/>
            </w:tcBorders>
            <w:vAlign w:val="center"/>
            <w:hideMark/>
          </w:tcPr>
          <w:p w14:paraId="3DE58D3B" w14:textId="77777777" w:rsidR="00A32756" w:rsidRPr="00A32756" w:rsidRDefault="00A32756" w:rsidP="004E5690">
            <w:pPr>
              <w:spacing w:after="0"/>
              <w:jc w:val="both"/>
              <w:rPr>
                <w:rFonts w:ascii="Times New Roman" w:hAnsi="Times New Roman" w:cs="Times New Roman"/>
                <w:sz w:val="24"/>
                <w:szCs w:val="24"/>
                <w:lang w:val="mn-MN"/>
              </w:rPr>
            </w:pPr>
          </w:p>
        </w:tc>
        <w:tc>
          <w:tcPr>
            <w:tcW w:w="23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37F2F8" w14:textId="77777777" w:rsidR="00095C35"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xml:space="preserve">200,000,001.00-400,000,000.00 </w:t>
            </w:r>
          </w:p>
          <w:p w14:paraId="2A67F25E" w14:textId="17F7E5CF" w:rsidR="00A32756" w:rsidRPr="00A32756"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төгрөг хүртэл бол</w:t>
            </w:r>
          </w:p>
        </w:tc>
        <w:tc>
          <w:tcPr>
            <w:tcW w:w="28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C9C322" w14:textId="77777777" w:rsidR="00A32756" w:rsidRPr="00A32756" w:rsidRDefault="00A32756" w:rsidP="0060328A">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800,000.00 төгрөг</w:t>
            </w:r>
          </w:p>
        </w:tc>
        <w:tc>
          <w:tcPr>
            <w:tcW w:w="12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4FD808" w14:textId="77777777" w:rsidR="00A32756" w:rsidRPr="00A32756" w:rsidRDefault="00A32756" w:rsidP="006563D1">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5565C3" w14:paraId="0D464C5C" w14:textId="77777777" w:rsidTr="0060328A">
        <w:trPr>
          <w:cantSplit/>
          <w:trHeight w:val="8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0A7791" w14:textId="77777777" w:rsidR="00A32756" w:rsidRPr="00A32756" w:rsidRDefault="00A32756" w:rsidP="00A32756">
            <w:pPr>
              <w:jc w:val="both"/>
              <w:rPr>
                <w:rFonts w:ascii="Times New Roman" w:hAnsi="Times New Roman" w:cs="Times New Roman"/>
                <w:sz w:val="24"/>
                <w:szCs w:val="24"/>
                <w:lang w:val="mn-MN"/>
              </w:rPr>
            </w:pPr>
          </w:p>
        </w:tc>
        <w:tc>
          <w:tcPr>
            <w:tcW w:w="2684" w:type="dxa"/>
            <w:vMerge/>
            <w:tcBorders>
              <w:top w:val="outset" w:sz="6" w:space="0" w:color="auto"/>
              <w:left w:val="outset" w:sz="6" w:space="0" w:color="auto"/>
              <w:bottom w:val="outset" w:sz="6" w:space="0" w:color="auto"/>
              <w:right w:val="outset" w:sz="6" w:space="0" w:color="auto"/>
            </w:tcBorders>
            <w:vAlign w:val="center"/>
            <w:hideMark/>
          </w:tcPr>
          <w:p w14:paraId="6A99E398" w14:textId="77777777" w:rsidR="00A32756" w:rsidRPr="00A32756" w:rsidRDefault="00A32756" w:rsidP="004E5690">
            <w:pPr>
              <w:spacing w:after="0"/>
              <w:jc w:val="both"/>
              <w:rPr>
                <w:rFonts w:ascii="Times New Roman" w:hAnsi="Times New Roman" w:cs="Times New Roman"/>
                <w:sz w:val="24"/>
                <w:szCs w:val="24"/>
                <w:lang w:val="mn-MN"/>
              </w:rPr>
            </w:pPr>
          </w:p>
        </w:tc>
        <w:tc>
          <w:tcPr>
            <w:tcW w:w="23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6E0925" w14:textId="77777777" w:rsidR="00095C35"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xml:space="preserve">100,000,001.00-200,000,000.00 </w:t>
            </w:r>
          </w:p>
          <w:p w14:paraId="2CBD29F8" w14:textId="2970D37C" w:rsidR="00A32756" w:rsidRPr="00A32756"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төгрөг хүртэл бол</w:t>
            </w:r>
          </w:p>
        </w:tc>
        <w:tc>
          <w:tcPr>
            <w:tcW w:w="28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FFCA36" w14:textId="77777777" w:rsidR="00A32756" w:rsidRPr="00A32756" w:rsidRDefault="00A32756" w:rsidP="0060328A">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500,000.00 төгрөг</w:t>
            </w:r>
          </w:p>
        </w:tc>
        <w:tc>
          <w:tcPr>
            <w:tcW w:w="12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FD5F85" w14:textId="77777777" w:rsidR="00A32756" w:rsidRPr="00A32756" w:rsidRDefault="00A32756" w:rsidP="006563D1">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A32756" w:rsidRPr="005565C3" w14:paraId="31D4E1A0" w14:textId="77777777" w:rsidTr="0060328A">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EC0D22" w14:textId="77777777" w:rsidR="00A32756" w:rsidRPr="00A32756" w:rsidRDefault="00A32756" w:rsidP="00A32756">
            <w:pPr>
              <w:jc w:val="both"/>
              <w:rPr>
                <w:rFonts w:ascii="Times New Roman" w:hAnsi="Times New Roman" w:cs="Times New Roman"/>
                <w:sz w:val="24"/>
                <w:szCs w:val="24"/>
                <w:lang w:val="mn-MN"/>
              </w:rPr>
            </w:pPr>
          </w:p>
        </w:tc>
        <w:tc>
          <w:tcPr>
            <w:tcW w:w="2684" w:type="dxa"/>
            <w:vMerge/>
            <w:tcBorders>
              <w:top w:val="outset" w:sz="6" w:space="0" w:color="auto"/>
              <w:left w:val="outset" w:sz="6" w:space="0" w:color="auto"/>
              <w:bottom w:val="outset" w:sz="6" w:space="0" w:color="auto"/>
              <w:right w:val="outset" w:sz="6" w:space="0" w:color="auto"/>
            </w:tcBorders>
            <w:vAlign w:val="center"/>
            <w:hideMark/>
          </w:tcPr>
          <w:p w14:paraId="66C0B587" w14:textId="77777777" w:rsidR="00A32756" w:rsidRPr="00A32756" w:rsidRDefault="00A32756" w:rsidP="004E5690">
            <w:pPr>
              <w:spacing w:after="0"/>
              <w:jc w:val="both"/>
              <w:rPr>
                <w:rFonts w:ascii="Times New Roman" w:hAnsi="Times New Roman" w:cs="Times New Roman"/>
                <w:sz w:val="24"/>
                <w:szCs w:val="24"/>
                <w:lang w:val="mn-MN"/>
              </w:rPr>
            </w:pPr>
          </w:p>
        </w:tc>
        <w:tc>
          <w:tcPr>
            <w:tcW w:w="23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0701B2" w14:textId="77777777" w:rsidR="00095C35"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xml:space="preserve">100,000,000.00 </w:t>
            </w:r>
          </w:p>
          <w:p w14:paraId="0A00F6A1" w14:textId="6061CD1F" w:rsidR="00A32756" w:rsidRPr="00A32756"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төгрөг хүртэл бол</w:t>
            </w:r>
          </w:p>
        </w:tc>
        <w:tc>
          <w:tcPr>
            <w:tcW w:w="28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023842" w14:textId="77777777" w:rsidR="00A32756" w:rsidRPr="00A32756" w:rsidRDefault="00A32756" w:rsidP="0060328A">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350,000.00 төгрөг</w:t>
            </w:r>
          </w:p>
        </w:tc>
        <w:tc>
          <w:tcPr>
            <w:tcW w:w="12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35178B" w14:textId="77777777" w:rsidR="00A32756" w:rsidRPr="00A32756" w:rsidRDefault="00A32756" w:rsidP="006563D1">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4E5690" w:rsidRPr="00A32756" w14:paraId="3D2E3D35" w14:textId="77777777" w:rsidTr="0057706A">
        <w:trPr>
          <w:cantSplit/>
          <w:trHeight w:val="555"/>
          <w:tblCellSpacing w:w="0" w:type="dxa"/>
        </w:trPr>
        <w:tc>
          <w:tcPr>
            <w:tcW w:w="4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E07E75" w14:textId="77777777" w:rsidR="004E5690" w:rsidRPr="00A32756" w:rsidRDefault="004E5690"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w:t>
            </w:r>
          </w:p>
        </w:tc>
        <w:tc>
          <w:tcPr>
            <w:tcW w:w="9133"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C4A658" w14:textId="76285ABD" w:rsidR="004E5690" w:rsidRPr="00A32756" w:rsidRDefault="004E5690" w:rsidP="004E5690">
            <w:pPr>
              <w:spacing w:after="0"/>
              <w:jc w:val="both"/>
              <w:rPr>
                <w:rFonts w:ascii="Times New Roman" w:hAnsi="Times New Roman" w:cs="Times New Roman"/>
                <w:sz w:val="24"/>
                <w:szCs w:val="24"/>
                <w:lang w:val="mn-MN"/>
              </w:rPr>
            </w:pPr>
            <w:r w:rsidRPr="00A32756">
              <w:rPr>
                <w:rFonts w:ascii="Times New Roman" w:hAnsi="Times New Roman" w:cs="Times New Roman"/>
                <w:b/>
                <w:bCs/>
                <w:sz w:val="24"/>
                <w:szCs w:val="24"/>
                <w:lang w:val="mn-MN"/>
              </w:rPr>
              <w:t xml:space="preserve">ХОЁР. Тусгай зөвшөөрөлтэй холбоотой бусад үйлчилгээ </w:t>
            </w:r>
          </w:p>
        </w:tc>
      </w:tr>
      <w:tr w:rsidR="00A32756" w:rsidRPr="00A32756" w14:paraId="61A27BDA" w14:textId="77777777" w:rsidTr="0060328A">
        <w:trPr>
          <w:cantSplit/>
          <w:trHeight w:val="390"/>
          <w:tblCellSpacing w:w="0" w:type="dxa"/>
        </w:trPr>
        <w:tc>
          <w:tcPr>
            <w:tcW w:w="4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EEFFC8"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2.1</w:t>
            </w:r>
          </w:p>
        </w:tc>
        <w:tc>
          <w:tcPr>
            <w:tcW w:w="5023"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D77A37" w14:textId="77777777" w:rsidR="00A32756" w:rsidRPr="00A32756"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Улаанбаатар хотод салбар нээх зөвшөөрөл</w:t>
            </w:r>
          </w:p>
        </w:tc>
        <w:tc>
          <w:tcPr>
            <w:tcW w:w="28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7872A9" w14:textId="77777777" w:rsidR="00A32756" w:rsidRPr="00A32756" w:rsidRDefault="00A32756" w:rsidP="0060328A">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200,000.00 төгрөг</w:t>
            </w:r>
          </w:p>
        </w:tc>
        <w:tc>
          <w:tcPr>
            <w:tcW w:w="12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D39FB3" w14:textId="77777777" w:rsidR="00A32756" w:rsidRPr="00A32756" w:rsidRDefault="00A32756" w:rsidP="006563D1">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r w:rsidR="00A32756" w:rsidRPr="00A32756" w14:paraId="31B25E8F" w14:textId="77777777" w:rsidTr="0060328A">
        <w:trPr>
          <w:cantSplit/>
          <w:trHeight w:val="345"/>
          <w:tblCellSpacing w:w="0" w:type="dxa"/>
        </w:trPr>
        <w:tc>
          <w:tcPr>
            <w:tcW w:w="4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7654A1"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2.2</w:t>
            </w:r>
          </w:p>
        </w:tc>
        <w:tc>
          <w:tcPr>
            <w:tcW w:w="5023"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9976B0" w14:textId="77777777" w:rsidR="00A32756" w:rsidRPr="00A32756"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Орон нутагт салбар нээх зөвшөөрөл</w:t>
            </w:r>
          </w:p>
        </w:tc>
        <w:tc>
          <w:tcPr>
            <w:tcW w:w="28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6AFB61" w14:textId="77777777" w:rsidR="00A32756" w:rsidRPr="00A32756" w:rsidRDefault="00A32756" w:rsidP="0060328A">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20,000.00 төгрөг</w:t>
            </w:r>
          </w:p>
        </w:tc>
        <w:tc>
          <w:tcPr>
            <w:tcW w:w="12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3A8FFC" w14:textId="77777777" w:rsidR="00A32756" w:rsidRPr="00A32756" w:rsidRDefault="00A32756" w:rsidP="006563D1">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r w:rsidR="00A32756" w:rsidRPr="00A32756" w14:paraId="365A87E0" w14:textId="77777777" w:rsidTr="0060328A">
        <w:trPr>
          <w:cantSplit/>
          <w:trHeight w:val="360"/>
          <w:tblCellSpacing w:w="0" w:type="dxa"/>
        </w:trPr>
        <w:tc>
          <w:tcPr>
            <w:tcW w:w="4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E26DA4"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2.3</w:t>
            </w:r>
          </w:p>
        </w:tc>
        <w:tc>
          <w:tcPr>
            <w:tcW w:w="5023"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94F050" w14:textId="77777777" w:rsidR="00A32756" w:rsidRPr="00A32756"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Тусгай зөвшөөрлийг сэргээх</w:t>
            </w:r>
          </w:p>
        </w:tc>
        <w:tc>
          <w:tcPr>
            <w:tcW w:w="28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D40EB1" w14:textId="77777777" w:rsidR="00A32756" w:rsidRPr="00A32756" w:rsidRDefault="00A32756" w:rsidP="0060328A">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100,000.00 төгрөг</w:t>
            </w:r>
          </w:p>
        </w:tc>
        <w:tc>
          <w:tcPr>
            <w:tcW w:w="12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449024" w14:textId="77777777" w:rsidR="00A32756" w:rsidRPr="00A32756" w:rsidRDefault="00A32756" w:rsidP="006563D1">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r w:rsidR="00A32756" w:rsidRPr="00A32756" w14:paraId="6954475B" w14:textId="77777777" w:rsidTr="0060328A">
        <w:trPr>
          <w:cantSplit/>
          <w:trHeight w:val="645"/>
          <w:tblCellSpacing w:w="0" w:type="dxa"/>
        </w:trPr>
        <w:tc>
          <w:tcPr>
            <w:tcW w:w="4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1B6B33" w14:textId="77777777" w:rsidR="00A32756" w:rsidRPr="00A32756"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2.4</w:t>
            </w:r>
          </w:p>
        </w:tc>
        <w:tc>
          <w:tcPr>
            <w:tcW w:w="5023"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EC60AA" w14:textId="77777777" w:rsidR="00A32756" w:rsidRPr="00A32756" w:rsidRDefault="00A32756" w:rsidP="004E5690">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Тусгай зөвшөөрлийн гэрчилгээ, гэрчилгээний хавсралт солих, шинэчлэх, нөхөн олгох</w:t>
            </w:r>
          </w:p>
        </w:tc>
        <w:tc>
          <w:tcPr>
            <w:tcW w:w="28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452B21" w14:textId="77777777" w:rsidR="00A32756" w:rsidRPr="00A32756" w:rsidRDefault="00A32756" w:rsidP="0060328A">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100,000.00 төгрөг</w:t>
            </w:r>
          </w:p>
        </w:tc>
        <w:tc>
          <w:tcPr>
            <w:tcW w:w="12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9474DE" w14:textId="77777777" w:rsidR="00A32756" w:rsidRPr="00A32756" w:rsidRDefault="00A32756" w:rsidP="006563D1">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bl>
    <w:p w14:paraId="720C9A29" w14:textId="77777777" w:rsidR="00A32756" w:rsidRPr="0060328A" w:rsidRDefault="00A32756" w:rsidP="00A32756">
      <w:pPr>
        <w:spacing w:after="0"/>
        <w:jc w:val="right"/>
        <w:rPr>
          <w:rFonts w:ascii="Times New Roman" w:hAnsi="Times New Roman" w:cs="Times New Roman"/>
          <w:sz w:val="24"/>
          <w:szCs w:val="24"/>
          <w:lang w:val="mn-MN"/>
        </w:rPr>
      </w:pPr>
      <w:r w:rsidRPr="0060328A">
        <w:rPr>
          <w:rFonts w:ascii="Times New Roman" w:hAnsi="Times New Roman" w:cs="Times New Roman"/>
          <w:sz w:val="24"/>
          <w:szCs w:val="24"/>
          <w:lang w:val="mn-MN"/>
        </w:rPr>
        <w:lastRenderedPageBreak/>
        <w:t xml:space="preserve">Санхүүгийн зохицуулах хорооны </w:t>
      </w:r>
    </w:p>
    <w:p w14:paraId="4D48B493" w14:textId="77777777" w:rsidR="0060328A" w:rsidRDefault="00A32756" w:rsidP="0060328A">
      <w:pPr>
        <w:spacing w:after="0"/>
        <w:jc w:val="right"/>
        <w:rPr>
          <w:rFonts w:ascii="Times New Roman" w:hAnsi="Times New Roman" w:cs="Times New Roman"/>
          <w:sz w:val="24"/>
          <w:szCs w:val="24"/>
          <w:lang w:val="mn-MN"/>
        </w:rPr>
      </w:pPr>
      <w:r w:rsidRPr="0060328A">
        <w:rPr>
          <w:rFonts w:ascii="Times New Roman" w:hAnsi="Times New Roman" w:cs="Times New Roman"/>
          <w:sz w:val="24"/>
          <w:szCs w:val="24"/>
          <w:lang w:val="mn-MN"/>
        </w:rPr>
        <w:t xml:space="preserve">2019 оны </w:t>
      </w:r>
      <w:r w:rsidR="0060328A">
        <w:rPr>
          <w:rFonts w:ascii="Times New Roman" w:hAnsi="Times New Roman" w:cs="Times New Roman"/>
          <w:sz w:val="24"/>
          <w:szCs w:val="24"/>
          <w:lang w:val="mn-MN"/>
        </w:rPr>
        <w:t>7 дугаар сарын 08-ны өдрийн</w:t>
      </w:r>
    </w:p>
    <w:p w14:paraId="778DFB66" w14:textId="4C7A1DAD" w:rsidR="00A32756" w:rsidRPr="0060328A" w:rsidRDefault="0060328A" w:rsidP="0060328A">
      <w:pPr>
        <w:spacing w:after="0"/>
        <w:jc w:val="right"/>
        <w:rPr>
          <w:rFonts w:ascii="Times New Roman" w:hAnsi="Times New Roman" w:cs="Times New Roman"/>
          <w:sz w:val="24"/>
          <w:szCs w:val="24"/>
          <w:lang w:val="mn-MN"/>
        </w:rPr>
      </w:pPr>
      <w:r>
        <w:rPr>
          <w:rFonts w:ascii="Times New Roman" w:hAnsi="Times New Roman" w:cs="Times New Roman"/>
          <w:sz w:val="24"/>
          <w:szCs w:val="24"/>
          <w:lang w:val="mn-MN"/>
        </w:rPr>
        <w:t>211-р</w:t>
      </w:r>
      <w:r w:rsidRPr="0060328A">
        <w:rPr>
          <w:rFonts w:ascii="Times New Roman" w:hAnsi="Times New Roman" w:cs="Times New Roman"/>
          <w:sz w:val="24"/>
          <w:szCs w:val="24"/>
          <w:lang w:val="mn-MN"/>
        </w:rPr>
        <w:t xml:space="preserve"> </w:t>
      </w:r>
      <w:r w:rsidR="00A32756" w:rsidRPr="0060328A">
        <w:rPr>
          <w:rFonts w:ascii="Times New Roman" w:hAnsi="Times New Roman" w:cs="Times New Roman"/>
          <w:sz w:val="24"/>
          <w:szCs w:val="24"/>
          <w:lang w:val="mn-MN"/>
        </w:rPr>
        <w:t xml:space="preserve">тогтоолын дөрөвдүгээр хавсралт </w:t>
      </w:r>
    </w:p>
    <w:p w14:paraId="6B62D570" w14:textId="77777777" w:rsidR="009E0915" w:rsidRDefault="009E0915" w:rsidP="00A32756">
      <w:pPr>
        <w:jc w:val="center"/>
        <w:rPr>
          <w:rFonts w:ascii="Times New Roman" w:hAnsi="Times New Roman" w:cs="Times New Roman"/>
          <w:sz w:val="24"/>
          <w:szCs w:val="24"/>
          <w:lang w:val="mn-MN"/>
        </w:rPr>
      </w:pPr>
    </w:p>
    <w:p w14:paraId="05458C6C" w14:textId="1BF1EC93" w:rsidR="00A32756" w:rsidRPr="00A32756" w:rsidRDefault="00A32756" w:rsidP="00A32756">
      <w:pPr>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ХАДГАЛАМЖ, ЗЭЭЛИЙН ХОРШООНООС ТӨВЛӨРҮҮЛЭХ ЗОХИЦУУЛАЛТЫН</w:t>
      </w:r>
    </w:p>
    <w:p w14:paraId="5828C7ED" w14:textId="1DD9A3B1" w:rsidR="00A32756" w:rsidRPr="00A32756" w:rsidRDefault="00A32756" w:rsidP="00A32756">
      <w:pPr>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ҮЙЛЧИЛГЭЭНИЙ ХӨЛСНИЙ ХЭМЖЭЭ</w:t>
      </w:r>
    </w:p>
    <w:tbl>
      <w:tblPr>
        <w:tblW w:w="953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4070"/>
        <w:gridCol w:w="3414"/>
        <w:gridCol w:w="1449"/>
        <w:gridCol w:w="6"/>
      </w:tblGrid>
      <w:tr w:rsidR="00A32756" w:rsidRPr="00A32756" w14:paraId="05FB30DD" w14:textId="77777777" w:rsidTr="007B6388">
        <w:trPr>
          <w:cantSplit/>
          <w:trHeight w:val="51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8AADE2"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w:t>
            </w:r>
          </w:p>
        </w:tc>
        <w:tc>
          <w:tcPr>
            <w:tcW w:w="4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3D8852" w14:textId="4EE0B6FB" w:rsidR="00A32756" w:rsidRPr="00A32756" w:rsidRDefault="00A32756" w:rsidP="003F4355">
            <w:pPr>
              <w:spacing w:after="0"/>
              <w:jc w:val="center"/>
              <w:rPr>
                <w:rFonts w:ascii="Times New Roman" w:hAnsi="Times New Roman" w:cs="Times New Roman"/>
                <w:sz w:val="24"/>
                <w:szCs w:val="24"/>
                <w:lang w:val="mn-MN"/>
              </w:rPr>
            </w:pPr>
            <w:r w:rsidRPr="00A32756">
              <w:rPr>
                <w:rFonts w:ascii="Times New Roman" w:hAnsi="Times New Roman" w:cs="Times New Roman"/>
                <w:b/>
                <w:bCs/>
                <w:sz w:val="24"/>
                <w:szCs w:val="24"/>
                <w:lang w:val="mn-MN"/>
              </w:rPr>
              <w:t>Зохицуулалттай үйлчилгээ</w:t>
            </w:r>
          </w:p>
        </w:tc>
        <w:tc>
          <w:tcPr>
            <w:tcW w:w="34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A3AE19" w14:textId="1DD89088" w:rsidR="00A32756" w:rsidRPr="00A32756" w:rsidRDefault="00A32756" w:rsidP="003F4355">
            <w:pPr>
              <w:spacing w:after="0"/>
              <w:jc w:val="center"/>
              <w:rPr>
                <w:rFonts w:ascii="Times New Roman" w:hAnsi="Times New Roman" w:cs="Times New Roman"/>
                <w:sz w:val="24"/>
                <w:szCs w:val="24"/>
                <w:lang w:val="mn-MN"/>
              </w:rPr>
            </w:pPr>
            <w:r w:rsidRPr="00A32756">
              <w:rPr>
                <w:rFonts w:ascii="Times New Roman" w:hAnsi="Times New Roman" w:cs="Times New Roman"/>
                <w:b/>
                <w:bCs/>
                <w:sz w:val="24"/>
                <w:szCs w:val="24"/>
                <w:lang w:val="mn-MN"/>
              </w:rPr>
              <w:t>Үйлчилгээний хөлс</w:t>
            </w:r>
          </w:p>
        </w:tc>
        <w:tc>
          <w:tcPr>
            <w:tcW w:w="145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5AB5BE" w14:textId="13C1BA21" w:rsidR="00A32756" w:rsidRPr="00A32756" w:rsidRDefault="00A32756" w:rsidP="003F4355">
            <w:pPr>
              <w:spacing w:after="0"/>
              <w:jc w:val="center"/>
              <w:rPr>
                <w:rFonts w:ascii="Times New Roman" w:hAnsi="Times New Roman" w:cs="Times New Roman"/>
                <w:sz w:val="24"/>
                <w:szCs w:val="24"/>
                <w:lang w:val="mn-MN"/>
              </w:rPr>
            </w:pPr>
            <w:r w:rsidRPr="00A32756">
              <w:rPr>
                <w:rFonts w:ascii="Times New Roman" w:hAnsi="Times New Roman" w:cs="Times New Roman"/>
                <w:b/>
                <w:bCs/>
                <w:sz w:val="24"/>
                <w:szCs w:val="24"/>
                <w:lang w:val="mn-MN"/>
              </w:rPr>
              <w:t>Хугацаа</w:t>
            </w:r>
          </w:p>
        </w:tc>
      </w:tr>
      <w:tr w:rsidR="003F4355" w:rsidRPr="00A32756" w14:paraId="352BA555" w14:textId="77777777" w:rsidTr="00E34828">
        <w:trPr>
          <w:gridAfter w:val="1"/>
          <w:wAfter w:w="6" w:type="dxa"/>
          <w:cantSplit/>
          <w:trHeight w:val="52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8E4510" w14:textId="77777777" w:rsidR="003F4355" w:rsidRPr="00A32756" w:rsidRDefault="003F4355"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w:t>
            </w:r>
          </w:p>
        </w:tc>
        <w:tc>
          <w:tcPr>
            <w:tcW w:w="8933"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AA592B" w14:textId="646AA53F" w:rsidR="003F4355" w:rsidRPr="00A32756" w:rsidRDefault="003F4355" w:rsidP="003F4355">
            <w:pPr>
              <w:spacing w:after="0"/>
              <w:rPr>
                <w:rFonts w:ascii="Times New Roman" w:hAnsi="Times New Roman" w:cs="Times New Roman"/>
                <w:sz w:val="24"/>
                <w:szCs w:val="24"/>
                <w:lang w:val="mn-MN"/>
              </w:rPr>
            </w:pPr>
            <w:r w:rsidRPr="00A32756">
              <w:rPr>
                <w:rFonts w:ascii="Times New Roman" w:hAnsi="Times New Roman" w:cs="Times New Roman"/>
                <w:b/>
                <w:bCs/>
                <w:i/>
                <w:iCs/>
                <w:sz w:val="24"/>
                <w:szCs w:val="24"/>
                <w:lang w:val="mn-MN"/>
              </w:rPr>
              <w:t xml:space="preserve">НЭГ. Тусгай зөвшөөрөл                      </w:t>
            </w:r>
            <w:r w:rsidRPr="00A32756">
              <w:rPr>
                <w:rFonts w:ascii="Times New Roman" w:hAnsi="Times New Roman" w:cs="Times New Roman"/>
                <w:sz w:val="24"/>
                <w:szCs w:val="24"/>
                <w:lang w:val="mn-MN"/>
              </w:rPr>
              <w:t>  </w:t>
            </w:r>
          </w:p>
        </w:tc>
      </w:tr>
      <w:tr w:rsidR="00A32756" w:rsidRPr="00A32756" w14:paraId="08C1272B" w14:textId="77777777" w:rsidTr="007B6388">
        <w:trPr>
          <w:cantSplit/>
          <w:trHeight w:val="115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727821"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1.1</w:t>
            </w:r>
          </w:p>
        </w:tc>
        <w:tc>
          <w:tcPr>
            <w:tcW w:w="4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778A6A"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Хадгаламж зээлийн хоршооны үйл ажиллагаа</w:t>
            </w:r>
          </w:p>
        </w:tc>
        <w:tc>
          <w:tcPr>
            <w:tcW w:w="34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05EB16"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Нийт активын дүнгийн 0.03 хувьтай тэнцүү</w:t>
            </w:r>
            <w:r w:rsidRPr="00A32756">
              <w:rPr>
                <w:rFonts w:ascii="Times New Roman" w:hAnsi="Times New Roman" w:cs="Times New Roman"/>
                <w:b/>
                <w:bCs/>
                <w:i/>
                <w:iCs/>
                <w:sz w:val="24"/>
                <w:szCs w:val="24"/>
                <w:lang w:val="mn-MN"/>
              </w:rPr>
              <w:t xml:space="preserve"> /дээд хэмжээ 3,000,000.00 төгрөг, доод хэмжээ 20,000.00 төгрөг/</w:t>
            </w:r>
          </w:p>
        </w:tc>
        <w:tc>
          <w:tcPr>
            <w:tcW w:w="145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187805" w14:textId="77777777"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Жил бүр</w:t>
            </w:r>
          </w:p>
        </w:tc>
      </w:tr>
      <w:tr w:rsidR="003F4355" w:rsidRPr="00A32756" w14:paraId="2A158911" w14:textId="77777777" w:rsidTr="00513755">
        <w:trPr>
          <w:gridAfter w:val="1"/>
          <w:wAfter w:w="6" w:type="dxa"/>
          <w:cantSplit/>
          <w:trHeight w:val="55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085DCE" w14:textId="77777777" w:rsidR="003F4355" w:rsidRPr="00A32756" w:rsidRDefault="003F4355"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w:t>
            </w:r>
          </w:p>
        </w:tc>
        <w:tc>
          <w:tcPr>
            <w:tcW w:w="8933"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7A9791" w14:textId="7BF2BB3F" w:rsidR="003F4355" w:rsidRPr="00A32756" w:rsidRDefault="003F4355" w:rsidP="003F4355">
            <w:pPr>
              <w:spacing w:after="0"/>
              <w:rPr>
                <w:rFonts w:ascii="Times New Roman" w:hAnsi="Times New Roman" w:cs="Times New Roman"/>
                <w:sz w:val="24"/>
                <w:szCs w:val="24"/>
                <w:lang w:val="mn-MN"/>
              </w:rPr>
            </w:pPr>
            <w:r w:rsidRPr="00A32756">
              <w:rPr>
                <w:rFonts w:ascii="Times New Roman" w:hAnsi="Times New Roman" w:cs="Times New Roman"/>
                <w:b/>
                <w:bCs/>
                <w:i/>
                <w:iCs/>
                <w:sz w:val="24"/>
                <w:szCs w:val="24"/>
                <w:lang w:val="mn-MN"/>
              </w:rPr>
              <w:t xml:space="preserve">ХОЁР. Хуульд заасан бусад зөвшөөрөл </w:t>
            </w:r>
          </w:p>
        </w:tc>
      </w:tr>
      <w:tr w:rsidR="00A32756" w:rsidRPr="00A32756" w14:paraId="5108414E" w14:textId="77777777" w:rsidTr="007B6388">
        <w:trPr>
          <w:cantSplit/>
          <w:trHeight w:val="30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382087"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2.1</w:t>
            </w:r>
          </w:p>
        </w:tc>
        <w:tc>
          <w:tcPr>
            <w:tcW w:w="4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449C3B"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Санхүүгийн түрээсийн үйлчилгээ</w:t>
            </w:r>
          </w:p>
        </w:tc>
        <w:tc>
          <w:tcPr>
            <w:tcW w:w="34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2A5E52" w14:textId="77777777"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150,000.00 төгрөг</w:t>
            </w:r>
          </w:p>
        </w:tc>
        <w:tc>
          <w:tcPr>
            <w:tcW w:w="145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71564C" w14:textId="77777777"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r w:rsidR="00A32756" w:rsidRPr="00A32756" w14:paraId="36921152" w14:textId="77777777" w:rsidTr="007B6388">
        <w:trPr>
          <w:cantSplit/>
          <w:trHeight w:val="64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BE20CF"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2.2</w:t>
            </w:r>
          </w:p>
        </w:tc>
        <w:tc>
          <w:tcPr>
            <w:tcW w:w="4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FD7D04"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Төсөл, хөтөлбөрийг дамжуулан хэрэгжүүлэх үйлчилгээ</w:t>
            </w:r>
          </w:p>
        </w:tc>
        <w:tc>
          <w:tcPr>
            <w:tcW w:w="34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B1D7CC" w14:textId="77777777"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100,000.00 төгрөг</w:t>
            </w:r>
          </w:p>
        </w:tc>
        <w:tc>
          <w:tcPr>
            <w:tcW w:w="145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B082AD" w14:textId="77777777"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r w:rsidR="00A32756" w:rsidRPr="00A32756" w14:paraId="0B55DD2D" w14:textId="77777777" w:rsidTr="007B6388">
        <w:trPr>
          <w:cantSplit/>
          <w:trHeight w:val="51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AF54E7"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2.3</w:t>
            </w:r>
          </w:p>
        </w:tc>
        <w:tc>
          <w:tcPr>
            <w:tcW w:w="4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58DACB"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Цахим төлбөр тооцооны төлөөлөгчөөр ажиллах үйлчилгээ</w:t>
            </w:r>
          </w:p>
        </w:tc>
        <w:tc>
          <w:tcPr>
            <w:tcW w:w="34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CE4C0E" w14:textId="77777777"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100,000.00 төгрөг</w:t>
            </w:r>
          </w:p>
        </w:tc>
        <w:tc>
          <w:tcPr>
            <w:tcW w:w="145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48724E" w14:textId="77777777"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r w:rsidR="00A32756" w:rsidRPr="00A32756" w14:paraId="68C0BD2B" w14:textId="77777777" w:rsidTr="007B6388">
        <w:trPr>
          <w:cantSplit/>
          <w:trHeight w:val="30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12BBB8"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2.4</w:t>
            </w:r>
          </w:p>
        </w:tc>
        <w:tc>
          <w:tcPr>
            <w:tcW w:w="4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B880C7"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Хуримтлалын сангийн үйл ажиллагаа </w:t>
            </w:r>
          </w:p>
        </w:tc>
        <w:tc>
          <w:tcPr>
            <w:tcW w:w="34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30FA62" w14:textId="637C751E"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100,000.00 төгрөг</w:t>
            </w:r>
          </w:p>
        </w:tc>
        <w:tc>
          <w:tcPr>
            <w:tcW w:w="145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023BE6" w14:textId="7A9FC11D" w:rsidR="00A32756" w:rsidRPr="00A32756" w:rsidRDefault="00A32756" w:rsidP="009E0915">
            <w:pPr>
              <w:spacing w:after="0"/>
              <w:jc w:val="center"/>
              <w:rPr>
                <w:rFonts w:ascii="Times New Roman" w:hAnsi="Times New Roman" w:cs="Times New Roman"/>
                <w:sz w:val="24"/>
                <w:szCs w:val="24"/>
                <w:lang w:val="mn-MN"/>
              </w:rPr>
            </w:pPr>
          </w:p>
        </w:tc>
      </w:tr>
      <w:tr w:rsidR="00A32756" w:rsidRPr="00A32756" w14:paraId="25910189" w14:textId="77777777" w:rsidTr="007B6388">
        <w:trPr>
          <w:cantSplit/>
          <w:trHeight w:val="37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2619ED"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2.5</w:t>
            </w:r>
          </w:p>
        </w:tc>
        <w:tc>
          <w:tcPr>
            <w:tcW w:w="4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BD63E0"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Мөнгөн гуйвуулгын үйл ажиллагаа</w:t>
            </w:r>
          </w:p>
        </w:tc>
        <w:tc>
          <w:tcPr>
            <w:tcW w:w="34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AD6CDB" w14:textId="38A5F35D"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100,000.00 төгрөг</w:t>
            </w:r>
          </w:p>
        </w:tc>
        <w:tc>
          <w:tcPr>
            <w:tcW w:w="145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35D74A" w14:textId="5DC08000" w:rsidR="00A32756" w:rsidRPr="00A32756" w:rsidRDefault="00A32756" w:rsidP="009E0915">
            <w:pPr>
              <w:spacing w:after="0"/>
              <w:jc w:val="center"/>
              <w:rPr>
                <w:rFonts w:ascii="Times New Roman" w:hAnsi="Times New Roman" w:cs="Times New Roman"/>
                <w:sz w:val="24"/>
                <w:szCs w:val="24"/>
                <w:lang w:val="mn-MN"/>
              </w:rPr>
            </w:pPr>
          </w:p>
        </w:tc>
      </w:tr>
      <w:tr w:rsidR="003F4355" w:rsidRPr="00A32756" w14:paraId="4DA3E58D" w14:textId="77777777" w:rsidTr="00997A38">
        <w:trPr>
          <w:gridAfter w:val="1"/>
          <w:wAfter w:w="6" w:type="dxa"/>
          <w:cantSplit/>
          <w:trHeight w:val="60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F49B78" w14:textId="77777777" w:rsidR="003F4355" w:rsidRPr="00A32756" w:rsidRDefault="003F4355"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w:t>
            </w:r>
          </w:p>
        </w:tc>
        <w:tc>
          <w:tcPr>
            <w:tcW w:w="8933"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1B62A2" w14:textId="0DDA82D7" w:rsidR="003F4355" w:rsidRPr="00A32756" w:rsidRDefault="003F4355" w:rsidP="003F4355">
            <w:pPr>
              <w:spacing w:after="0"/>
              <w:rPr>
                <w:rFonts w:ascii="Times New Roman" w:hAnsi="Times New Roman" w:cs="Times New Roman"/>
                <w:sz w:val="24"/>
                <w:szCs w:val="24"/>
                <w:lang w:val="mn-MN"/>
              </w:rPr>
            </w:pPr>
            <w:r w:rsidRPr="00A32756">
              <w:rPr>
                <w:rFonts w:ascii="Times New Roman" w:hAnsi="Times New Roman" w:cs="Times New Roman"/>
                <w:b/>
                <w:bCs/>
                <w:i/>
                <w:iCs/>
                <w:sz w:val="24"/>
                <w:szCs w:val="24"/>
                <w:lang w:val="mn-MN"/>
              </w:rPr>
              <w:t xml:space="preserve">ГУРАВ. Тусгай зөвшөөрөлтэй холбоотой бусад үйчилгээ </w:t>
            </w:r>
          </w:p>
        </w:tc>
      </w:tr>
      <w:tr w:rsidR="00A32756" w:rsidRPr="00A32756" w14:paraId="1B761CB9" w14:textId="77777777" w:rsidTr="007B6388">
        <w:trPr>
          <w:cantSplit/>
          <w:trHeight w:val="24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AA2013"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3.1</w:t>
            </w:r>
          </w:p>
        </w:tc>
        <w:tc>
          <w:tcPr>
            <w:tcW w:w="4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9D482D"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Оноосон нэр өөрчлөх</w:t>
            </w:r>
          </w:p>
        </w:tc>
        <w:tc>
          <w:tcPr>
            <w:tcW w:w="34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E6C6EE" w14:textId="77777777"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500,000.00 төгрөг</w:t>
            </w:r>
          </w:p>
        </w:tc>
        <w:tc>
          <w:tcPr>
            <w:tcW w:w="145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6A7777" w14:textId="77777777"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r w:rsidR="00A32756" w:rsidRPr="00A32756" w14:paraId="405063CB" w14:textId="77777777" w:rsidTr="007B6388">
        <w:trPr>
          <w:cantSplit/>
          <w:trHeight w:val="34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38AEDD"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3.2</w:t>
            </w:r>
          </w:p>
        </w:tc>
        <w:tc>
          <w:tcPr>
            <w:tcW w:w="4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991CF8"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Тусгай зөвшөөрлийг сэргээх</w:t>
            </w:r>
          </w:p>
        </w:tc>
        <w:tc>
          <w:tcPr>
            <w:tcW w:w="34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F910E9" w14:textId="77777777"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100,000.00 төгрөг</w:t>
            </w:r>
          </w:p>
        </w:tc>
        <w:tc>
          <w:tcPr>
            <w:tcW w:w="145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0AAB09" w14:textId="77777777"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r w:rsidR="00A32756" w:rsidRPr="00A32756" w14:paraId="13F30E38" w14:textId="77777777" w:rsidTr="007B6388">
        <w:trPr>
          <w:cantSplit/>
          <w:trHeight w:val="64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112F65"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3.3</w:t>
            </w:r>
          </w:p>
        </w:tc>
        <w:tc>
          <w:tcPr>
            <w:tcW w:w="4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542EEE" w14:textId="77777777" w:rsidR="00A32756" w:rsidRPr="00A32756" w:rsidRDefault="00A32756" w:rsidP="009E0915">
            <w:pPr>
              <w:spacing w:after="0"/>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Тусгай зөвшөөрлийн гэрчилгээ, гэрчилгээний хавсралт солих, шинэчлэх, нөхөн олгох</w:t>
            </w:r>
          </w:p>
        </w:tc>
        <w:tc>
          <w:tcPr>
            <w:tcW w:w="34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990FE4" w14:textId="77777777"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100,000.00 төгрөг</w:t>
            </w:r>
          </w:p>
        </w:tc>
        <w:tc>
          <w:tcPr>
            <w:tcW w:w="145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0376D9" w14:textId="77777777" w:rsidR="00A32756" w:rsidRPr="00A32756" w:rsidRDefault="00A32756" w:rsidP="009E0915">
            <w:pPr>
              <w:spacing w:after="0"/>
              <w:jc w:val="center"/>
              <w:rPr>
                <w:rFonts w:ascii="Times New Roman" w:hAnsi="Times New Roman" w:cs="Times New Roman"/>
                <w:sz w:val="24"/>
                <w:szCs w:val="24"/>
                <w:lang w:val="mn-MN"/>
              </w:rPr>
            </w:pPr>
            <w:r w:rsidRPr="00A32756">
              <w:rPr>
                <w:rFonts w:ascii="Times New Roman" w:hAnsi="Times New Roman" w:cs="Times New Roman"/>
                <w:sz w:val="24"/>
                <w:szCs w:val="24"/>
                <w:lang w:val="mn-MN"/>
              </w:rPr>
              <w:t>Тухай бүр</w:t>
            </w:r>
          </w:p>
        </w:tc>
      </w:tr>
    </w:tbl>
    <w:p w14:paraId="6E753456" w14:textId="41DCF4C1" w:rsidR="007B6388" w:rsidRPr="005565C3" w:rsidRDefault="00A32756" w:rsidP="00A32756">
      <w:pPr>
        <w:jc w:val="both"/>
        <w:rPr>
          <w:rFonts w:ascii="Times New Roman" w:hAnsi="Times New Roman" w:cs="Times New Roman"/>
          <w:sz w:val="24"/>
          <w:szCs w:val="24"/>
          <w:lang w:val="mn-MN"/>
        </w:rPr>
      </w:pPr>
      <w:r w:rsidRPr="00A32756">
        <w:rPr>
          <w:rFonts w:ascii="Times New Roman" w:hAnsi="Times New Roman" w:cs="Times New Roman"/>
          <w:sz w:val="24"/>
          <w:szCs w:val="24"/>
          <w:lang w:val="mn-MN"/>
        </w:rPr>
        <w:t> </w:t>
      </w:r>
    </w:p>
    <w:p w14:paraId="54A67A96" w14:textId="77777777" w:rsidR="007B6388" w:rsidRPr="005565C3" w:rsidRDefault="007B6388">
      <w:pPr>
        <w:rPr>
          <w:rFonts w:ascii="Times New Roman" w:hAnsi="Times New Roman" w:cs="Times New Roman"/>
          <w:sz w:val="24"/>
          <w:szCs w:val="24"/>
          <w:lang w:val="mn-MN"/>
        </w:rPr>
      </w:pPr>
      <w:r w:rsidRPr="005565C3">
        <w:rPr>
          <w:rFonts w:ascii="Times New Roman" w:hAnsi="Times New Roman" w:cs="Times New Roman"/>
          <w:sz w:val="24"/>
          <w:szCs w:val="24"/>
          <w:lang w:val="mn-MN"/>
        </w:rPr>
        <w:br w:type="page"/>
      </w:r>
    </w:p>
    <w:p w14:paraId="327DB4E9" w14:textId="77777777" w:rsidR="005565C3" w:rsidRPr="003F4355" w:rsidRDefault="005565C3" w:rsidP="005565C3">
      <w:pPr>
        <w:spacing w:after="0"/>
        <w:jc w:val="right"/>
        <w:rPr>
          <w:rFonts w:ascii="Times New Roman" w:hAnsi="Times New Roman" w:cs="Times New Roman"/>
          <w:sz w:val="24"/>
          <w:szCs w:val="24"/>
          <w:lang w:val="mn-MN"/>
        </w:rPr>
      </w:pPr>
      <w:r w:rsidRPr="003F4355">
        <w:rPr>
          <w:rFonts w:ascii="Times New Roman" w:hAnsi="Times New Roman" w:cs="Times New Roman"/>
          <w:sz w:val="24"/>
          <w:szCs w:val="24"/>
          <w:lang w:val="mn-MN"/>
        </w:rPr>
        <w:lastRenderedPageBreak/>
        <w:t xml:space="preserve">Санхүүгийн зохицуулах хорооны </w:t>
      </w:r>
    </w:p>
    <w:p w14:paraId="528FB971" w14:textId="77777777" w:rsidR="003F4355" w:rsidRDefault="005565C3" w:rsidP="003F4355">
      <w:pPr>
        <w:spacing w:after="0"/>
        <w:jc w:val="right"/>
        <w:rPr>
          <w:rFonts w:ascii="Times New Roman" w:hAnsi="Times New Roman" w:cs="Times New Roman"/>
          <w:sz w:val="24"/>
          <w:szCs w:val="24"/>
          <w:lang w:val="mn-MN"/>
        </w:rPr>
      </w:pPr>
      <w:r w:rsidRPr="003F4355">
        <w:rPr>
          <w:rFonts w:ascii="Times New Roman" w:hAnsi="Times New Roman" w:cs="Times New Roman"/>
          <w:sz w:val="24"/>
          <w:szCs w:val="24"/>
          <w:lang w:val="mn-MN"/>
        </w:rPr>
        <w:t xml:space="preserve">2019 оны </w:t>
      </w:r>
      <w:r w:rsidR="003F4355">
        <w:rPr>
          <w:rFonts w:ascii="Times New Roman" w:hAnsi="Times New Roman" w:cs="Times New Roman"/>
          <w:sz w:val="24"/>
          <w:szCs w:val="24"/>
          <w:lang w:val="mn-MN"/>
        </w:rPr>
        <w:t>7 дугаар сарын 08-ны өдрийн</w:t>
      </w:r>
    </w:p>
    <w:p w14:paraId="1B921A8D" w14:textId="589EE8A9" w:rsidR="005565C3" w:rsidRPr="005565C3" w:rsidRDefault="003F4355" w:rsidP="003F4355">
      <w:pPr>
        <w:spacing w:after="0"/>
        <w:jc w:val="right"/>
        <w:rPr>
          <w:rFonts w:ascii="Times New Roman" w:hAnsi="Times New Roman" w:cs="Times New Roman"/>
          <w:i/>
          <w:iCs/>
          <w:sz w:val="24"/>
          <w:szCs w:val="24"/>
          <w:lang w:val="mn-MN"/>
        </w:rPr>
      </w:pPr>
      <w:r>
        <w:rPr>
          <w:rFonts w:ascii="Times New Roman" w:hAnsi="Times New Roman" w:cs="Times New Roman"/>
          <w:sz w:val="24"/>
          <w:szCs w:val="24"/>
          <w:lang w:val="mn-MN"/>
        </w:rPr>
        <w:t>211-р</w:t>
      </w:r>
      <w:r w:rsidRPr="003F4355">
        <w:rPr>
          <w:rFonts w:ascii="Times New Roman" w:hAnsi="Times New Roman" w:cs="Times New Roman"/>
          <w:sz w:val="24"/>
          <w:szCs w:val="24"/>
          <w:lang w:val="mn-MN"/>
        </w:rPr>
        <w:t xml:space="preserve"> </w:t>
      </w:r>
      <w:r w:rsidR="005565C3" w:rsidRPr="003F4355">
        <w:rPr>
          <w:rFonts w:ascii="Times New Roman" w:hAnsi="Times New Roman" w:cs="Times New Roman"/>
          <w:sz w:val="24"/>
          <w:szCs w:val="24"/>
          <w:lang w:val="mn-MN"/>
        </w:rPr>
        <w:t>тогтоолын тавдугаар хавсралт</w:t>
      </w:r>
      <w:r w:rsidR="005565C3" w:rsidRPr="005565C3">
        <w:rPr>
          <w:rFonts w:ascii="Times New Roman" w:hAnsi="Times New Roman" w:cs="Times New Roman"/>
          <w:i/>
          <w:iCs/>
          <w:sz w:val="24"/>
          <w:szCs w:val="24"/>
          <w:lang w:val="mn-MN"/>
        </w:rPr>
        <w:t xml:space="preserve"> </w:t>
      </w:r>
    </w:p>
    <w:p w14:paraId="2D748939" w14:textId="77777777" w:rsidR="005565C3" w:rsidRPr="005565C3" w:rsidRDefault="005565C3" w:rsidP="005565C3">
      <w:pPr>
        <w:spacing w:after="0"/>
        <w:jc w:val="right"/>
        <w:rPr>
          <w:rFonts w:ascii="Times New Roman" w:hAnsi="Times New Roman" w:cs="Times New Roman"/>
          <w:sz w:val="24"/>
          <w:szCs w:val="24"/>
          <w:lang w:val="mn-MN"/>
        </w:rPr>
      </w:pPr>
    </w:p>
    <w:p w14:paraId="66E941DE" w14:textId="77777777" w:rsidR="00454E27" w:rsidRDefault="005565C3" w:rsidP="005565C3">
      <w:pPr>
        <w:jc w:val="center"/>
        <w:rPr>
          <w:rFonts w:ascii="Times New Roman" w:hAnsi="Times New Roman" w:cs="Times New Roman"/>
          <w:b/>
          <w:bCs/>
          <w:sz w:val="24"/>
          <w:szCs w:val="24"/>
          <w:lang w:val="mn-MN"/>
        </w:rPr>
      </w:pPr>
      <w:r w:rsidRPr="005565C3">
        <w:rPr>
          <w:rFonts w:ascii="Times New Roman" w:hAnsi="Times New Roman" w:cs="Times New Roman"/>
          <w:b/>
          <w:bCs/>
          <w:sz w:val="24"/>
          <w:szCs w:val="24"/>
          <w:lang w:val="mn-MN"/>
        </w:rPr>
        <w:t xml:space="preserve">ЗОХИЦУУЛАЛТЫН ҮЙЛЧИЛГЭЭНИЙ ХӨЛСИЙГ </w:t>
      </w:r>
    </w:p>
    <w:p w14:paraId="4F1146C6" w14:textId="70FE4D52"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b/>
          <w:bCs/>
          <w:sz w:val="24"/>
          <w:szCs w:val="24"/>
          <w:lang w:val="mn-MN"/>
        </w:rPr>
        <w:t>ТӨВЛӨРҮҮЛЭХ ЖУРАМ</w:t>
      </w:r>
    </w:p>
    <w:p w14:paraId="64D4F291" w14:textId="77777777" w:rsidR="005565C3" w:rsidRPr="005565C3" w:rsidRDefault="005565C3" w:rsidP="00454E27">
      <w:pPr>
        <w:jc w:val="center"/>
        <w:rPr>
          <w:rFonts w:ascii="Times New Roman" w:hAnsi="Times New Roman" w:cs="Times New Roman"/>
          <w:sz w:val="24"/>
          <w:szCs w:val="24"/>
          <w:lang w:val="mn-MN"/>
        </w:rPr>
      </w:pPr>
      <w:r w:rsidRPr="005565C3">
        <w:rPr>
          <w:rFonts w:ascii="Times New Roman" w:hAnsi="Times New Roman" w:cs="Times New Roman"/>
          <w:b/>
          <w:bCs/>
          <w:sz w:val="24"/>
          <w:szCs w:val="24"/>
          <w:lang w:val="mn-MN"/>
        </w:rPr>
        <w:t>Нэг. Нийтлэг үндэслэл.</w:t>
      </w:r>
    </w:p>
    <w:p w14:paraId="450FB128" w14:textId="02F34786" w:rsidR="005565C3" w:rsidRDefault="005565C3" w:rsidP="00454E27">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1.1.Энэ журмаар үнэт цаасны зах зээлийн зохицуулалттай этгээд, даатгагч, даатгалын мэргэжлийн оролцогч, банк бус санхүүгийн байгууллага, хадгаламж, зээлийн хоршоо, үл хөдлөх эд хөрөнгө зуучлалын байгууллага, виртуал хөрөнгийн үйлчилгээ үзүүлэгчээс хуульд заасны дагуу Санхүүгийн зохицуулах хороо /цаашид “Хороо” гэх/-оос тогтоосон зохицуулалтын үйлчилгээний хөлс /цаашид “хөлс” гэх/-ийг төвлөрүүлэхтэй х</w:t>
      </w:r>
      <w:r w:rsidR="00454E27">
        <w:rPr>
          <w:rFonts w:ascii="Times New Roman" w:hAnsi="Times New Roman" w:cs="Times New Roman"/>
          <w:sz w:val="24"/>
          <w:szCs w:val="24"/>
          <w:lang w:val="mn-MN"/>
        </w:rPr>
        <w:t>олбогдсон харилцааг зохицуулна.</w:t>
      </w:r>
      <w:r w:rsidRPr="005565C3">
        <w:rPr>
          <w:rFonts w:ascii="Times New Roman" w:hAnsi="Times New Roman" w:cs="Times New Roman"/>
          <w:sz w:val="24"/>
          <w:szCs w:val="24"/>
          <w:lang w:val="mn-MN"/>
        </w:rPr>
        <w:t> </w:t>
      </w:r>
    </w:p>
    <w:p w14:paraId="0832649F" w14:textId="77777777" w:rsidR="00971204" w:rsidRDefault="005565C3" w:rsidP="00971204">
      <w:pPr>
        <w:spacing w:after="120"/>
        <w:jc w:val="both"/>
        <w:rPr>
          <w:rStyle w:val="Hyperlink"/>
          <w:i/>
          <w:iCs/>
          <w:u w:val="none"/>
          <w:lang w:val="mn-MN"/>
        </w:rPr>
      </w:pPr>
      <w:r w:rsidRPr="00454E27">
        <w:rPr>
          <w:rStyle w:val="Hyperlink"/>
          <w:i/>
          <w:iCs/>
          <w:u w:val="none"/>
          <w:lang w:val="mn-MN"/>
        </w:rPr>
        <w:t>/</w:t>
      </w:r>
      <w:r w:rsidRPr="0017763C">
        <w:rPr>
          <w:rStyle w:val="Hyperlink"/>
          <w:rFonts w:ascii="Times New Roman" w:hAnsi="Times New Roman" w:cs="Times New Roman"/>
          <w:i/>
          <w:iCs/>
          <w:sz w:val="24"/>
          <w:szCs w:val="24"/>
          <w:u w:val="none"/>
          <w:lang w:val="mn-MN"/>
        </w:rPr>
        <w:t>Энэ хэсэгт Санхүүгийн зохицуулах хорооны 2022 оны 377 дугаар тогтоолоор өөрчлөлт оруулсан</w:t>
      </w:r>
      <w:r w:rsidR="00454E27" w:rsidRPr="00454E27">
        <w:rPr>
          <w:rStyle w:val="Hyperlink"/>
          <w:rFonts w:ascii="Times New Roman" w:hAnsi="Times New Roman" w:cs="Times New Roman"/>
          <w:i/>
          <w:iCs/>
          <w:sz w:val="24"/>
          <w:szCs w:val="24"/>
          <w:u w:val="none"/>
          <w:lang w:val="mn-MN"/>
        </w:rPr>
        <w:t>.</w:t>
      </w:r>
      <w:r w:rsidRPr="00454E27">
        <w:rPr>
          <w:rStyle w:val="Hyperlink"/>
          <w:i/>
          <w:iCs/>
          <w:u w:val="none"/>
          <w:lang w:val="mn-MN"/>
        </w:rPr>
        <w:t>/</w:t>
      </w:r>
    </w:p>
    <w:p w14:paraId="0D94C54D" w14:textId="78EBC6B1" w:rsidR="005565C3" w:rsidRPr="005565C3" w:rsidRDefault="005565C3" w:rsidP="00971204">
      <w:pPr>
        <w:spacing w:after="120"/>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br/>
        <w:t> </w:t>
      </w:r>
      <w:r w:rsidRPr="005565C3">
        <w:rPr>
          <w:rFonts w:ascii="Times New Roman" w:hAnsi="Times New Roman" w:cs="Times New Roman"/>
          <w:b/>
          <w:bCs/>
          <w:sz w:val="24"/>
          <w:szCs w:val="24"/>
          <w:lang w:val="mn-MN"/>
        </w:rPr>
        <w:t>Хоёр. Хөлс төвлөрүүлэх хэлбэр</w:t>
      </w:r>
    </w:p>
    <w:p w14:paraId="1F61E335" w14:textId="77777777" w:rsidR="005565C3" w:rsidRPr="005565C3" w:rsidRDefault="005565C3" w:rsidP="005565C3">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2.1.Хөлсийг дараах үндсэн 3 хэлбэрээр төвлөрүүлнэ: </w:t>
      </w:r>
    </w:p>
    <w:p w14:paraId="09561FA1" w14:textId="77777777" w:rsidR="005565C3" w:rsidRPr="005565C3" w:rsidRDefault="005565C3" w:rsidP="00454E27">
      <w:pPr>
        <w:ind w:firstLine="720"/>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2.1.1.“хувь тооцож төвлөрүүлэх“ гэж орлого, арилжаа болон нийт активын дүнгээс хувиар тооцсон дүнгээр жил бүр төвлөрүүлэхийг ойлгоно.    </w:t>
      </w:r>
    </w:p>
    <w:p w14:paraId="48081FE1" w14:textId="77777777" w:rsidR="005565C3" w:rsidRPr="005565C3" w:rsidRDefault="005565C3" w:rsidP="00454E27">
      <w:pPr>
        <w:ind w:firstLine="720"/>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2.1.2.“тогтоосон хэмжээгээр төвлөрүүлэх” гэж Хорооноос тогтоосон хэмжээ, ангилал, хуваарийн дагуу жил бүр төвлөрүүлэхийг ойлгоно. </w:t>
      </w:r>
    </w:p>
    <w:p w14:paraId="7ABBE402" w14:textId="77777777" w:rsidR="005565C3" w:rsidRPr="005565C3" w:rsidRDefault="005565C3" w:rsidP="00465491">
      <w:pPr>
        <w:ind w:firstLine="720"/>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2.1.3.“тухай бүр тогтоосон хэмжээгээр төвлөрүүлэх” гэж хөлс төлөх үүрэг бүхий этгээд Хорооноос тогтоосон төрөл, хэмжээгээр тухайн үед гүйцэтгэсэн ажлын дүнд нэг удаа төвлөрүүлэхийг ойлгоно.  </w:t>
      </w:r>
    </w:p>
    <w:p w14:paraId="152728CD" w14:textId="7287C450" w:rsidR="005565C3" w:rsidRPr="005565C3" w:rsidRDefault="005565C3" w:rsidP="00465491">
      <w:pPr>
        <w:jc w:val="center"/>
        <w:rPr>
          <w:rFonts w:ascii="Times New Roman" w:hAnsi="Times New Roman" w:cs="Times New Roman"/>
          <w:sz w:val="24"/>
          <w:szCs w:val="24"/>
          <w:lang w:val="mn-MN"/>
        </w:rPr>
      </w:pPr>
      <w:r w:rsidRPr="005565C3">
        <w:rPr>
          <w:rFonts w:ascii="Times New Roman" w:hAnsi="Times New Roman" w:cs="Times New Roman"/>
          <w:b/>
          <w:bCs/>
          <w:sz w:val="24"/>
          <w:szCs w:val="24"/>
          <w:lang w:val="mn-MN"/>
        </w:rPr>
        <w:t>Гурав. Хөлс төвлөрүүлэх хугацаа, хөнгөлөх нөхцөл</w:t>
      </w:r>
    </w:p>
    <w:p w14:paraId="1A54EE8E" w14:textId="77777777" w:rsidR="005565C3" w:rsidRPr="005565C3" w:rsidRDefault="005565C3" w:rsidP="005565C3">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3.1.Даатгагч, давхар даатгагч, даатгалын мэргэжлийн оролцогчоос жил бүр төвлөрүүлэх хөлсийг 2 тэнцүү хувааж, эхний төлбөрийг жил бүрийн 4 дүгээр сарын 01-ний өдрийн дотор, дараагийн төлбөрийг тухайн жилийн 10 дугаар сарын 01-ний өдрийн дотор тус тус төвлөрүүлнэ.</w:t>
      </w:r>
    </w:p>
    <w:p w14:paraId="47508C43" w14:textId="77777777" w:rsidR="005565C3" w:rsidRPr="005565C3" w:rsidRDefault="005565C3" w:rsidP="005565C3">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3.2.Хувь тооцож төвлөрүүлэх хөлсийг үнэт цаасны зах зээлийн зохицуулалттай этгээдийн хувьд арилжаа хийгдсэн тухай бүр, хөдөө аж ахуйн биржийн зуучлагчийн хувьд тухайн 7 хоногийн нийт арилжааны дүнгээс тооцож дараа 7 хоногийн Мягмар гаригт багтаан тогтоосон хувиар тооцож төвлөрүүлнэ. </w:t>
      </w:r>
    </w:p>
    <w:p w14:paraId="32E92E75" w14:textId="76B34A07" w:rsidR="005565C3" w:rsidRDefault="005565C3" w:rsidP="005565C3">
      <w:pPr>
        <w:jc w:val="both"/>
        <w:rPr>
          <w:rFonts w:ascii="Times New Roman" w:hAnsi="Times New Roman" w:cs="Times New Roman"/>
          <w:i/>
          <w:iCs/>
          <w:sz w:val="24"/>
          <w:szCs w:val="24"/>
          <w:lang w:val="mn-MN"/>
        </w:rPr>
      </w:pPr>
      <w:r w:rsidRPr="005565C3">
        <w:rPr>
          <w:rFonts w:ascii="Times New Roman" w:hAnsi="Times New Roman" w:cs="Times New Roman"/>
          <w:sz w:val="24"/>
          <w:szCs w:val="24"/>
          <w:lang w:val="mn-MN"/>
        </w:rPr>
        <w:t>3.3.Жил бүр төвлөрүүлэх хөлсийг “Зохицуулалтын үйлчилгээний хөлсний хэмжээг шинэчлэн тогтоох, төвлөрүүлэх журам” батлах тухай тогтоолын 1, 2, 3, 4, 6</w:t>
      </w:r>
      <w:r w:rsidR="004913D5">
        <w:rPr>
          <w:rFonts w:ascii="Times New Roman" w:hAnsi="Times New Roman" w:cs="Times New Roman"/>
          <w:sz w:val="24"/>
          <w:szCs w:val="24"/>
          <w:lang w:val="mn-MN"/>
        </w:rPr>
        <w:t>,</w:t>
      </w:r>
      <w:r w:rsidRPr="005565C3">
        <w:rPr>
          <w:rFonts w:ascii="Times New Roman" w:hAnsi="Times New Roman" w:cs="Times New Roman"/>
          <w:sz w:val="24"/>
          <w:szCs w:val="24"/>
          <w:lang w:val="mn-MN"/>
        </w:rPr>
        <w:t xml:space="preserve"> 7 дугаар хавсралтуудад заасны дагуу жил бүрийн 4 дүгээр сарын </w:t>
      </w:r>
      <w:r w:rsidR="004913D5">
        <w:rPr>
          <w:rFonts w:ascii="Times New Roman" w:hAnsi="Times New Roman" w:cs="Times New Roman"/>
          <w:sz w:val="24"/>
          <w:szCs w:val="24"/>
          <w:lang w:val="mn-MN"/>
        </w:rPr>
        <w:t>0</w:t>
      </w:r>
      <w:r w:rsidRPr="005565C3">
        <w:rPr>
          <w:rFonts w:ascii="Times New Roman" w:hAnsi="Times New Roman" w:cs="Times New Roman"/>
          <w:sz w:val="24"/>
          <w:szCs w:val="24"/>
          <w:lang w:val="mn-MN"/>
        </w:rPr>
        <w:t>1-ний өдрийн дотор төвлөрүүлнэ</w:t>
      </w:r>
      <w:r w:rsidRPr="005565C3">
        <w:rPr>
          <w:rFonts w:ascii="Times New Roman" w:hAnsi="Times New Roman" w:cs="Times New Roman"/>
          <w:i/>
          <w:iCs/>
          <w:sz w:val="24"/>
          <w:szCs w:val="24"/>
          <w:lang w:val="mn-MN"/>
        </w:rPr>
        <w:t>.</w:t>
      </w:r>
    </w:p>
    <w:p w14:paraId="4796139F" w14:textId="7A2CDE3F" w:rsidR="004913D5" w:rsidRDefault="005565C3" w:rsidP="00AD59A3">
      <w:pPr>
        <w:jc w:val="both"/>
        <w:rPr>
          <w:rFonts w:ascii="Times New Roman" w:hAnsi="Times New Roman" w:cs="Times New Roman"/>
          <w:sz w:val="24"/>
          <w:szCs w:val="24"/>
          <w:lang w:val="mn-MN"/>
        </w:rPr>
      </w:pPr>
      <w:r w:rsidRPr="005565C3">
        <w:rPr>
          <w:rFonts w:ascii="Times New Roman" w:hAnsi="Times New Roman" w:cs="Times New Roman"/>
          <w:i/>
          <w:iCs/>
          <w:sz w:val="24"/>
          <w:szCs w:val="24"/>
          <w:lang w:val="mn-MN"/>
        </w:rPr>
        <w:lastRenderedPageBreak/>
        <w:t> </w:t>
      </w:r>
      <w:hyperlink r:id="rId5" w:tgtFrame="_blank" w:history="1">
        <w:r w:rsidRPr="00454E27">
          <w:rPr>
            <w:rStyle w:val="Hyperlink"/>
            <w:rFonts w:ascii="Times New Roman" w:hAnsi="Times New Roman" w:cs="Times New Roman"/>
            <w:i/>
            <w:iCs/>
            <w:sz w:val="24"/>
            <w:szCs w:val="24"/>
            <w:u w:val="none"/>
            <w:lang w:val="mn-MN"/>
          </w:rPr>
          <w:t>/</w:t>
        </w:r>
        <w:r w:rsidRPr="00AD59A3">
          <w:rPr>
            <w:rStyle w:val="Hyperlink"/>
            <w:rFonts w:ascii="Times New Roman" w:hAnsi="Times New Roman" w:cs="Times New Roman"/>
            <w:i/>
            <w:iCs/>
            <w:sz w:val="24"/>
            <w:szCs w:val="24"/>
            <w:lang w:val="mn-MN"/>
          </w:rPr>
          <w:t>Энэ хэсэгт Санхүүгийн зохицуулах хорооны 2020 оны 121 дүгээр тогтоолоор нэмэлт, өөрчлөлт орсныг тусгав</w:t>
        </w:r>
        <w:r w:rsidRPr="00454E27">
          <w:rPr>
            <w:rStyle w:val="Hyperlink"/>
            <w:rFonts w:ascii="Times New Roman" w:hAnsi="Times New Roman" w:cs="Times New Roman"/>
            <w:i/>
            <w:iCs/>
            <w:sz w:val="24"/>
            <w:szCs w:val="24"/>
            <w:u w:val="none"/>
            <w:lang w:val="mn-MN"/>
          </w:rPr>
          <w:t>/</w:t>
        </w:r>
      </w:hyperlink>
      <w:r w:rsidRPr="00454E27">
        <w:rPr>
          <w:rFonts w:ascii="Times New Roman" w:hAnsi="Times New Roman" w:cs="Times New Roman"/>
          <w:sz w:val="24"/>
          <w:szCs w:val="24"/>
          <w:lang w:val="mn-MN"/>
        </w:rPr>
        <w:t> </w:t>
      </w:r>
    </w:p>
    <w:p w14:paraId="7821B589" w14:textId="62832B5D" w:rsidR="005565C3" w:rsidRPr="004913D5" w:rsidRDefault="004913D5" w:rsidP="00A10AE4">
      <w:pPr>
        <w:jc w:val="both"/>
        <w:rPr>
          <w:rStyle w:val="Hyperlink"/>
          <w:i/>
          <w:iCs/>
          <w:u w:val="none"/>
        </w:rPr>
      </w:pPr>
      <w:r>
        <w:rPr>
          <w:rStyle w:val="Hyperlink"/>
          <w:rFonts w:ascii="Times New Roman" w:hAnsi="Times New Roman" w:cs="Times New Roman"/>
          <w:i/>
          <w:iCs/>
          <w:sz w:val="24"/>
          <w:szCs w:val="24"/>
          <w:u w:val="none"/>
          <w:lang w:val="mn-MN"/>
        </w:rPr>
        <w:t>/</w:t>
      </w:r>
      <w:r w:rsidR="005565C3" w:rsidRPr="0017763C">
        <w:rPr>
          <w:rStyle w:val="Hyperlink"/>
          <w:rFonts w:ascii="Times New Roman" w:hAnsi="Times New Roman" w:cs="Times New Roman"/>
          <w:i/>
          <w:iCs/>
          <w:sz w:val="24"/>
          <w:szCs w:val="24"/>
          <w:u w:val="none"/>
          <w:lang w:val="mn-MN"/>
        </w:rPr>
        <w:t xml:space="preserve">Энэ хэсэгт Санхүүгийн зохицуулах хорооны 2022 оны 377 дугаар тогтоолоор </w:t>
      </w:r>
      <w:r w:rsidR="00A10AE4">
        <w:rPr>
          <w:rStyle w:val="Hyperlink"/>
          <w:rFonts w:ascii="Times New Roman" w:hAnsi="Times New Roman" w:cs="Times New Roman"/>
          <w:i/>
          <w:iCs/>
          <w:sz w:val="24"/>
          <w:szCs w:val="24"/>
          <w:u w:val="none"/>
          <w:lang w:val="mn-MN"/>
        </w:rPr>
        <w:t xml:space="preserve">өөрчлөлт </w:t>
      </w:r>
      <w:r w:rsidR="005565C3" w:rsidRPr="0017763C">
        <w:rPr>
          <w:rStyle w:val="Hyperlink"/>
          <w:rFonts w:ascii="Times New Roman" w:hAnsi="Times New Roman" w:cs="Times New Roman"/>
          <w:i/>
          <w:iCs/>
          <w:sz w:val="24"/>
          <w:szCs w:val="24"/>
          <w:u w:val="none"/>
          <w:lang w:val="mn-MN"/>
        </w:rPr>
        <w:t>оруулсан</w:t>
      </w:r>
      <w:r>
        <w:rPr>
          <w:rStyle w:val="Hyperlink"/>
          <w:rFonts w:ascii="Times New Roman" w:hAnsi="Times New Roman" w:cs="Times New Roman"/>
          <w:i/>
          <w:iCs/>
          <w:sz w:val="24"/>
          <w:szCs w:val="24"/>
          <w:u w:val="none"/>
          <w:lang w:val="mn-MN"/>
        </w:rPr>
        <w:t>./</w:t>
      </w:r>
    </w:p>
    <w:p w14:paraId="403E48BF" w14:textId="77777777" w:rsidR="005565C3" w:rsidRPr="005565C3" w:rsidRDefault="005565C3" w:rsidP="005565C3">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3.4.Хорооноос үйлчилгээ үзүүлэхээр шийдвэрлэсэн тохиолдолд хөлс төлөх үүрэг бүхий этгээд нь тухай бүр төвлөрүүлэх хөлсийг шийдвэр гарснаас хойш ажлын 3 хоногт багтаан төлнө.  </w:t>
      </w:r>
    </w:p>
    <w:p w14:paraId="3079AA85" w14:textId="0E032151" w:rsidR="005565C3" w:rsidRPr="005565C3" w:rsidRDefault="005565C3" w:rsidP="005565C3">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3.5.Банк бус санхүүгийн байгууллага нь Улаанбаатар хотын Налайх, Багануур, Багахангай дүүрэг, аймгийн төвийн нутаг дэвсгэрт үйл ажиллагаа явуулж байгаа бол  жил бүр төвлөрүүлэх хөлсний 10 хувь, аймгийн төвөөс бусад суманд үйл ажиллагаа явуулж байгаа бол 20 хувь,  Монголын Банк бус санхүүгийн байгууллагуудын холбооны гишүүн бол 10 хувийн хөнгө</w:t>
      </w:r>
      <w:r w:rsidR="00FE5357">
        <w:rPr>
          <w:rFonts w:ascii="Times New Roman" w:hAnsi="Times New Roman" w:cs="Times New Roman"/>
          <w:sz w:val="24"/>
          <w:szCs w:val="24"/>
          <w:lang w:val="mn-MN"/>
        </w:rPr>
        <w:t>лө</w:t>
      </w:r>
      <w:r w:rsidRPr="005565C3">
        <w:rPr>
          <w:rFonts w:ascii="Times New Roman" w:hAnsi="Times New Roman" w:cs="Times New Roman"/>
          <w:sz w:val="24"/>
          <w:szCs w:val="24"/>
          <w:lang w:val="mn-MN"/>
        </w:rPr>
        <w:t>лт тус тус эдэлнэ.  </w:t>
      </w:r>
    </w:p>
    <w:p w14:paraId="468F6FB5" w14:textId="77777777" w:rsidR="005565C3" w:rsidRPr="005565C3" w:rsidRDefault="005565C3" w:rsidP="005565C3">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3.6.Хадгаламж зээлийн хоршоо нь Монголын хадгаламж зээлийн хоршоодын үндэсний холбооны гишүүн, 300.0 сая төгрөгөөс доош хэмжээний активтай бол жил бүр төвлөрүүлэх хөлснөөс бүрэн чөлөөлөгдөнө. Мөн холбооны гишүүн бусад хадгаламж, зээлийн хоршоо нь  жил бүр төвлөрүүлэх зохицуулалтын үйлчилгээний хөлснөөс 10 хувийн хөнгөлөлт эдэлнэ.  </w:t>
      </w:r>
    </w:p>
    <w:p w14:paraId="07BD3FDC" w14:textId="77777777" w:rsidR="005565C3" w:rsidRPr="005565C3" w:rsidRDefault="005565C3" w:rsidP="005565C3">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3.7.Даатгалын зуучлагч нь Монголын даатгалын зуучлагчдын холбооны, даатгалын хохирол үнэлэгч нь Монголын хохирол үнэлэгчдийн холбооны гишүүн бол жил бүр төвлөрүүлэх зохицуулалтын үйлчилгээний хөлснөөс 10 хувийн хөнгөлөлт эдэлнэ. Орон нутагт байгуулагдсан даатгалын хохирол үнэлэгчийн тухайн орон нутгаас олсон орлогыг хөлс тооцох дүнгээс хасч тооцно.</w:t>
      </w:r>
    </w:p>
    <w:p w14:paraId="7A3D6D2B" w14:textId="12F5C340" w:rsidR="005565C3" w:rsidRDefault="005565C3" w:rsidP="005565C3">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3.8.Үнэт цаасны брокер, дилер, андеррайтер, хөрөнгө оруулалтын зөвлөхийн үйл ажиллагаа эрхэлж буй компани нь Монголын үнэт цаасны арилжаа эрхлэгчдийн холбооны гишүүн бол жил бүр төвлөрүүлэх зохицуулалтын үйлчилгээний хөлс</w:t>
      </w:r>
      <w:r w:rsidR="00FE5357">
        <w:rPr>
          <w:rFonts w:ascii="Times New Roman" w:hAnsi="Times New Roman" w:cs="Times New Roman"/>
          <w:sz w:val="24"/>
          <w:szCs w:val="24"/>
          <w:lang w:val="mn-MN"/>
        </w:rPr>
        <w:t>нөөс 10 хувийн хөнгөлөлт эдэлнэ. </w:t>
      </w:r>
      <w:r w:rsidR="00FE5357">
        <w:rPr>
          <w:rFonts w:ascii="Times New Roman" w:hAnsi="Times New Roman" w:cs="Times New Roman"/>
          <w:sz w:val="24"/>
          <w:szCs w:val="24"/>
          <w:lang w:val="mn-MN"/>
        </w:rPr>
        <w:br/>
      </w:r>
      <w:r w:rsidR="00FE5357">
        <w:rPr>
          <w:rFonts w:ascii="Times New Roman" w:hAnsi="Times New Roman" w:cs="Times New Roman"/>
          <w:sz w:val="24"/>
          <w:szCs w:val="24"/>
          <w:lang w:val="mn-MN"/>
        </w:rPr>
        <w:br/>
      </w:r>
      <w:r w:rsidRPr="005565C3">
        <w:rPr>
          <w:rFonts w:ascii="Times New Roman" w:hAnsi="Times New Roman" w:cs="Times New Roman"/>
          <w:sz w:val="24"/>
          <w:szCs w:val="24"/>
          <w:lang w:val="mn-MN"/>
        </w:rPr>
        <w:t>3.9.Хувь тооцож төвлөрүүлэх хөлсийг виртуал хөрөнгийн үйлчилгээ үзүүлэгчийн хувьд шимтгэлийн орлогын дүнгээс тухай бүр тогтоосон хувиар тооцож дараа сарын эхний 7 хоногийн Мяг</w:t>
      </w:r>
      <w:r w:rsidR="00FE5357">
        <w:rPr>
          <w:rFonts w:ascii="Times New Roman" w:hAnsi="Times New Roman" w:cs="Times New Roman"/>
          <w:sz w:val="24"/>
          <w:szCs w:val="24"/>
          <w:lang w:val="mn-MN"/>
        </w:rPr>
        <w:t>мар гаригт багтаан төвлөрүүлнэ.</w:t>
      </w:r>
    </w:p>
    <w:p w14:paraId="02478AE1" w14:textId="56BFEE86" w:rsidR="005565C3" w:rsidRPr="00FE5357" w:rsidRDefault="005565C3" w:rsidP="005565C3">
      <w:pPr>
        <w:jc w:val="both"/>
        <w:rPr>
          <w:rStyle w:val="Hyperlink"/>
          <w:i/>
          <w:iCs/>
          <w:u w:val="none"/>
          <w:lang w:val="mn-MN"/>
        </w:rPr>
      </w:pPr>
      <w:r w:rsidRPr="005565C3">
        <w:rPr>
          <w:rFonts w:ascii="Times New Roman" w:hAnsi="Times New Roman" w:cs="Times New Roman"/>
          <w:sz w:val="24"/>
          <w:szCs w:val="24"/>
          <w:lang w:val="mn-MN"/>
        </w:rPr>
        <w:t> </w:t>
      </w:r>
      <w:r w:rsidRPr="00FE5357">
        <w:rPr>
          <w:rStyle w:val="Hyperlink"/>
          <w:i/>
          <w:iCs/>
          <w:u w:val="none"/>
          <w:lang w:val="mn-MN"/>
        </w:rPr>
        <w:t>/</w:t>
      </w:r>
      <w:r w:rsidR="0017763C" w:rsidRPr="0017763C">
        <w:rPr>
          <w:rStyle w:val="Hyperlink"/>
          <w:rFonts w:ascii="Times New Roman" w:hAnsi="Times New Roman" w:cs="Times New Roman"/>
          <w:i/>
          <w:iCs/>
          <w:sz w:val="24"/>
          <w:szCs w:val="24"/>
          <w:u w:val="none"/>
          <w:lang w:val="mn-MN"/>
        </w:rPr>
        <w:t>Энэ хэсгийг</w:t>
      </w:r>
      <w:r w:rsidRPr="0017763C">
        <w:rPr>
          <w:rStyle w:val="Hyperlink"/>
          <w:rFonts w:ascii="Times New Roman" w:hAnsi="Times New Roman" w:cs="Times New Roman"/>
          <w:i/>
          <w:iCs/>
          <w:sz w:val="24"/>
          <w:szCs w:val="24"/>
          <w:u w:val="none"/>
          <w:lang w:val="mn-MN"/>
        </w:rPr>
        <w:t xml:space="preserve"> Санхүүгийн зохицуулах хорооны 2022 </w:t>
      </w:r>
      <w:r w:rsidR="0017763C">
        <w:rPr>
          <w:rStyle w:val="Hyperlink"/>
          <w:rFonts w:ascii="Times New Roman" w:hAnsi="Times New Roman" w:cs="Times New Roman"/>
          <w:i/>
          <w:iCs/>
          <w:sz w:val="24"/>
          <w:szCs w:val="24"/>
          <w:u w:val="none"/>
          <w:lang w:val="mn-MN"/>
        </w:rPr>
        <w:t>оны 377 дугаар тогтоолоор нэмсэн</w:t>
      </w:r>
      <w:r w:rsidR="00FE5357">
        <w:rPr>
          <w:rStyle w:val="Hyperlink"/>
          <w:rFonts w:ascii="Times New Roman" w:hAnsi="Times New Roman" w:cs="Times New Roman"/>
          <w:i/>
          <w:iCs/>
          <w:sz w:val="24"/>
          <w:szCs w:val="24"/>
          <w:u w:val="none"/>
          <w:lang w:val="mn-MN"/>
        </w:rPr>
        <w:t>.</w:t>
      </w:r>
      <w:r w:rsidRPr="00FE5357">
        <w:rPr>
          <w:rStyle w:val="Hyperlink"/>
          <w:i/>
          <w:iCs/>
          <w:u w:val="none"/>
          <w:lang w:val="mn-MN"/>
        </w:rPr>
        <w:t>/</w:t>
      </w:r>
    </w:p>
    <w:p w14:paraId="7882ABBE" w14:textId="77777777" w:rsidR="005565C3" w:rsidRDefault="005565C3" w:rsidP="005565C3">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3.10. Хөлсийг Төрийн сан банкин дахь Хорооны 900025001 тоот дансанд төвлөрүүлнэ.</w:t>
      </w:r>
    </w:p>
    <w:p w14:paraId="0DA796CF" w14:textId="493F4827" w:rsidR="005565C3" w:rsidRPr="00FE5357" w:rsidRDefault="005565C3" w:rsidP="005565C3">
      <w:pPr>
        <w:jc w:val="both"/>
        <w:rPr>
          <w:rFonts w:ascii="Times New Roman" w:hAnsi="Times New Roman" w:cs="Times New Roman"/>
          <w:sz w:val="24"/>
          <w:szCs w:val="24"/>
          <w:lang w:val="mn-MN"/>
        </w:rPr>
      </w:pPr>
      <w:r w:rsidRPr="00FE5357">
        <w:rPr>
          <w:rStyle w:val="Hyperlink"/>
          <w:i/>
          <w:iCs/>
          <w:u w:val="none"/>
          <w:lang w:val="mn-MN"/>
        </w:rPr>
        <w:t>/</w:t>
      </w:r>
      <w:r w:rsidR="00971204" w:rsidRPr="00971204">
        <w:rPr>
          <w:rStyle w:val="Hyperlink"/>
          <w:rFonts w:ascii="Times New Roman" w:hAnsi="Times New Roman" w:cs="Times New Roman"/>
          <w:i/>
          <w:iCs/>
          <w:sz w:val="24"/>
          <w:szCs w:val="24"/>
          <w:u w:val="none"/>
          <w:lang w:val="mn-MN"/>
        </w:rPr>
        <w:t>Энэ хэсгийн дугаарт</w:t>
      </w:r>
      <w:r w:rsidRPr="00971204">
        <w:rPr>
          <w:rStyle w:val="Hyperlink"/>
          <w:rFonts w:ascii="Times New Roman" w:hAnsi="Times New Roman" w:cs="Times New Roman"/>
          <w:i/>
          <w:iCs/>
          <w:sz w:val="24"/>
          <w:szCs w:val="24"/>
          <w:u w:val="none"/>
          <w:lang w:val="mn-MN"/>
        </w:rPr>
        <w:t xml:space="preserve"> Санхүүгийн зохицуулах хорооны 2022 оны 377 дугаар тогтоолоор өөрчлөлт оруулсан</w:t>
      </w:r>
      <w:r w:rsidR="00FE5357">
        <w:rPr>
          <w:rStyle w:val="Hyperlink"/>
          <w:rFonts w:ascii="Times New Roman" w:hAnsi="Times New Roman" w:cs="Times New Roman"/>
          <w:i/>
          <w:iCs/>
          <w:sz w:val="24"/>
          <w:szCs w:val="24"/>
          <w:u w:val="none"/>
          <w:lang w:val="mn-MN"/>
        </w:rPr>
        <w:t>.</w:t>
      </w:r>
      <w:r w:rsidRPr="00FE5357">
        <w:rPr>
          <w:rStyle w:val="Hyperlink"/>
          <w:i/>
          <w:iCs/>
          <w:u w:val="none"/>
          <w:lang w:val="mn-MN"/>
        </w:rPr>
        <w:t>/</w:t>
      </w:r>
    </w:p>
    <w:p w14:paraId="71513819" w14:textId="77777777" w:rsidR="005565C3" w:rsidRPr="005565C3" w:rsidRDefault="005565C3" w:rsidP="00FE5357">
      <w:pPr>
        <w:jc w:val="center"/>
        <w:rPr>
          <w:rFonts w:ascii="Times New Roman" w:hAnsi="Times New Roman" w:cs="Times New Roman"/>
          <w:sz w:val="24"/>
          <w:szCs w:val="24"/>
          <w:lang w:val="mn-MN"/>
        </w:rPr>
      </w:pPr>
      <w:r w:rsidRPr="005565C3">
        <w:rPr>
          <w:rFonts w:ascii="Times New Roman" w:hAnsi="Times New Roman" w:cs="Times New Roman"/>
          <w:b/>
          <w:bCs/>
          <w:sz w:val="24"/>
          <w:szCs w:val="24"/>
          <w:lang w:val="mn-MN"/>
        </w:rPr>
        <w:t>Дөрөв. Хариуцлага.</w:t>
      </w:r>
    </w:p>
    <w:p w14:paraId="53E21110" w14:textId="77777777" w:rsidR="005565C3" w:rsidRPr="005565C3" w:rsidRDefault="005565C3" w:rsidP="005565C3">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4.1.Хөлсийг тогтоосон хугацаанд бүрэн төвлөрүүлээгүй, хугацаа хожигдуулж төвлөрүүлсэн хуулийн этгээдэд холбогдох хууль тогтоомжийн дагуу хариуцлага хүлээлгэнэ. </w:t>
      </w:r>
    </w:p>
    <w:p w14:paraId="494A48F0" w14:textId="77777777" w:rsidR="00A32756" w:rsidRPr="00A32756" w:rsidRDefault="00A32756" w:rsidP="00A32756">
      <w:pPr>
        <w:jc w:val="both"/>
        <w:rPr>
          <w:rFonts w:ascii="Times New Roman" w:hAnsi="Times New Roman" w:cs="Times New Roman"/>
          <w:sz w:val="24"/>
          <w:szCs w:val="24"/>
          <w:lang w:val="mn-MN"/>
        </w:rPr>
      </w:pPr>
    </w:p>
    <w:p w14:paraId="34561A88" w14:textId="77777777" w:rsidR="00A32756" w:rsidRPr="00A32756" w:rsidRDefault="00A32756" w:rsidP="00A32756">
      <w:pPr>
        <w:jc w:val="both"/>
        <w:rPr>
          <w:rFonts w:ascii="Times New Roman" w:hAnsi="Times New Roman" w:cs="Times New Roman"/>
          <w:sz w:val="24"/>
          <w:szCs w:val="24"/>
          <w:lang w:val="mn-MN"/>
        </w:rPr>
      </w:pPr>
    </w:p>
    <w:p w14:paraId="19BE0E60" w14:textId="159733A5" w:rsidR="005565C3" w:rsidRDefault="005565C3" w:rsidP="005565C3">
      <w:pPr>
        <w:jc w:val="center"/>
        <w:rPr>
          <w:rFonts w:ascii="Times New Roman" w:hAnsi="Times New Roman" w:cs="Times New Roman"/>
          <w:sz w:val="24"/>
          <w:szCs w:val="24"/>
        </w:rPr>
      </w:pPr>
      <w:r>
        <w:rPr>
          <w:rFonts w:ascii="Times New Roman" w:hAnsi="Times New Roman" w:cs="Times New Roman"/>
          <w:sz w:val="24"/>
          <w:szCs w:val="24"/>
        </w:rPr>
        <w:t>~o0o~</w:t>
      </w:r>
    </w:p>
    <w:p w14:paraId="08976397" w14:textId="77777777" w:rsidR="00B13781" w:rsidRDefault="005565C3" w:rsidP="00B13781">
      <w:pPr>
        <w:spacing w:after="0"/>
        <w:jc w:val="right"/>
        <w:rPr>
          <w:rFonts w:ascii="Times New Roman" w:hAnsi="Times New Roman" w:cs="Times New Roman"/>
          <w:sz w:val="24"/>
          <w:szCs w:val="24"/>
          <w:lang w:val="mn-MN"/>
        </w:rPr>
      </w:pPr>
      <w:r>
        <w:rPr>
          <w:rFonts w:ascii="Times New Roman" w:hAnsi="Times New Roman" w:cs="Times New Roman"/>
          <w:sz w:val="24"/>
          <w:szCs w:val="24"/>
        </w:rPr>
        <w:br w:type="page"/>
      </w:r>
      <w:r w:rsidRPr="005565C3">
        <w:rPr>
          <w:rFonts w:ascii="Times New Roman" w:hAnsi="Times New Roman" w:cs="Times New Roman"/>
          <w:sz w:val="24"/>
          <w:szCs w:val="24"/>
          <w:lang w:val="mn-MN"/>
        </w:rPr>
        <w:lastRenderedPageBreak/>
        <w:t xml:space="preserve">Санхүүгийн зохицуулах хорооны </w:t>
      </w:r>
    </w:p>
    <w:p w14:paraId="29749A16" w14:textId="1D346762" w:rsidR="005565C3" w:rsidRPr="005565C3" w:rsidRDefault="005565C3" w:rsidP="00B13781">
      <w:pPr>
        <w:spacing w:after="0"/>
        <w:jc w:val="right"/>
        <w:rPr>
          <w:rFonts w:ascii="Times New Roman" w:hAnsi="Times New Roman" w:cs="Times New Roman"/>
          <w:sz w:val="24"/>
          <w:szCs w:val="24"/>
          <w:lang w:val="mn-MN"/>
        </w:rPr>
      </w:pPr>
      <w:r w:rsidRPr="005565C3">
        <w:rPr>
          <w:rFonts w:ascii="Times New Roman" w:hAnsi="Times New Roman" w:cs="Times New Roman"/>
          <w:sz w:val="24"/>
          <w:szCs w:val="24"/>
          <w:lang w:val="mn-MN"/>
        </w:rPr>
        <w:t>2019 оны</w:t>
      </w:r>
      <w:r w:rsidR="00B13781">
        <w:rPr>
          <w:rFonts w:ascii="Times New Roman" w:hAnsi="Times New Roman" w:cs="Times New Roman"/>
          <w:sz w:val="24"/>
          <w:szCs w:val="24"/>
          <w:lang w:val="mn-MN"/>
        </w:rPr>
        <w:t xml:space="preserve"> </w:t>
      </w:r>
      <w:r w:rsidR="00B13781" w:rsidRPr="005565C3">
        <w:rPr>
          <w:rFonts w:ascii="Times New Roman" w:hAnsi="Times New Roman" w:cs="Times New Roman"/>
          <w:sz w:val="24"/>
          <w:szCs w:val="24"/>
          <w:lang w:val="mn-MN"/>
        </w:rPr>
        <w:t>7 дугаар сарын 8-ны</w:t>
      </w:r>
    </w:p>
    <w:p w14:paraId="59210D97" w14:textId="444950C2" w:rsidR="005565C3" w:rsidRPr="005565C3" w:rsidRDefault="005565C3" w:rsidP="00B13781">
      <w:pPr>
        <w:spacing w:after="0"/>
        <w:jc w:val="right"/>
        <w:rPr>
          <w:rFonts w:ascii="Times New Roman" w:hAnsi="Times New Roman" w:cs="Times New Roman"/>
          <w:sz w:val="24"/>
          <w:szCs w:val="24"/>
          <w:lang w:val="mn-MN"/>
        </w:rPr>
      </w:pPr>
      <w:r w:rsidRPr="005565C3">
        <w:rPr>
          <w:rFonts w:ascii="Times New Roman" w:hAnsi="Times New Roman" w:cs="Times New Roman"/>
          <w:sz w:val="24"/>
          <w:szCs w:val="24"/>
          <w:lang w:val="mn-MN"/>
        </w:rPr>
        <w:t>211-р тогтоолын зургаадугаар хавсралт</w:t>
      </w:r>
    </w:p>
    <w:p w14:paraId="64134560"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 </w:t>
      </w:r>
    </w:p>
    <w:p w14:paraId="525966D0"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ҮЛ ХӨДЛӨХ ЭД ХӨРӨНГӨ ЗУУЧЛАЛЫН БАЙГУУЛЛАГААС</w:t>
      </w:r>
    </w:p>
    <w:p w14:paraId="4ACA2BD4"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ТӨВЛӨРҮҮЛЭХ ЗОХИЦУУЛАЛТЫН ҮЙЛЧИЛГЭЭНИЙ ХӨЛСНИЙ ХЭМЖЭЭ</w:t>
      </w:r>
    </w:p>
    <w:p w14:paraId="49003DEE"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 </w:t>
      </w:r>
    </w:p>
    <w:tbl>
      <w:tblPr>
        <w:tblW w:w="951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740"/>
        <w:gridCol w:w="2265"/>
        <w:gridCol w:w="1980"/>
      </w:tblGrid>
      <w:tr w:rsidR="005565C3" w:rsidRPr="005565C3" w14:paraId="0E424FA9" w14:textId="77777777" w:rsidTr="00A54934">
        <w:trPr>
          <w:cantSplit/>
          <w:trHeight w:val="135"/>
          <w:tblCellSpacing w:w="0" w:type="dxa"/>
          <w:jc w:val="center"/>
        </w:trPr>
        <w:tc>
          <w:tcPr>
            <w:tcW w:w="5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54AC1A"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w:t>
            </w:r>
          </w:p>
        </w:tc>
        <w:tc>
          <w:tcPr>
            <w:tcW w:w="47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5B36B7"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Зохицуулалттай үйлчилгээ</w:t>
            </w:r>
          </w:p>
        </w:tc>
        <w:tc>
          <w:tcPr>
            <w:tcW w:w="22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4ED915"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Үйлчилгээний хөлс</w:t>
            </w:r>
          </w:p>
        </w:tc>
        <w:tc>
          <w:tcPr>
            <w:tcW w:w="198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EAC2DD"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Хугацаа</w:t>
            </w:r>
          </w:p>
        </w:tc>
      </w:tr>
      <w:tr w:rsidR="005565C3" w:rsidRPr="005565C3" w14:paraId="29E258F4" w14:textId="77777777" w:rsidTr="00A54934">
        <w:trPr>
          <w:cantSplit/>
          <w:trHeight w:val="270"/>
          <w:tblCellSpacing w:w="0" w:type="dxa"/>
          <w:jc w:val="center"/>
        </w:trPr>
        <w:tc>
          <w:tcPr>
            <w:tcW w:w="5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F6C2CA"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 </w:t>
            </w:r>
          </w:p>
        </w:tc>
        <w:tc>
          <w:tcPr>
            <w:tcW w:w="898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9B824B"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b/>
                <w:bCs/>
                <w:sz w:val="24"/>
                <w:szCs w:val="24"/>
                <w:lang w:val="mn-MN"/>
              </w:rPr>
              <w:t>НЭГ. Тусгай зөвшөөрөл</w:t>
            </w:r>
          </w:p>
        </w:tc>
      </w:tr>
      <w:tr w:rsidR="005565C3" w:rsidRPr="005565C3" w14:paraId="18E25334" w14:textId="77777777" w:rsidTr="00A54934">
        <w:trPr>
          <w:cantSplit/>
          <w:trHeight w:val="510"/>
          <w:tblCellSpacing w:w="0" w:type="dxa"/>
          <w:jc w:val="center"/>
        </w:trPr>
        <w:tc>
          <w:tcPr>
            <w:tcW w:w="5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7B5D15"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1.1</w:t>
            </w:r>
          </w:p>
        </w:tc>
        <w:tc>
          <w:tcPr>
            <w:tcW w:w="47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AEE3AA" w14:textId="77777777" w:rsidR="005565C3" w:rsidRPr="005565C3" w:rsidRDefault="005565C3" w:rsidP="00A10AE4">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Үл хөдлөх эд хөрөнгө зуучлалын байгууллагын үйл ажиллагаа эрхлэх</w:t>
            </w:r>
          </w:p>
        </w:tc>
        <w:tc>
          <w:tcPr>
            <w:tcW w:w="22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60E679"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300,000.00 төгрөг</w:t>
            </w:r>
          </w:p>
        </w:tc>
        <w:tc>
          <w:tcPr>
            <w:tcW w:w="198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767138"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Жил бүр</w:t>
            </w:r>
          </w:p>
        </w:tc>
      </w:tr>
      <w:tr w:rsidR="005565C3" w:rsidRPr="005565C3" w14:paraId="29F7F137" w14:textId="77777777" w:rsidTr="00A54934">
        <w:trPr>
          <w:cantSplit/>
          <w:trHeight w:val="255"/>
          <w:tblCellSpacing w:w="0" w:type="dxa"/>
          <w:jc w:val="center"/>
        </w:trPr>
        <w:tc>
          <w:tcPr>
            <w:tcW w:w="5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9EADE9"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 </w:t>
            </w:r>
          </w:p>
        </w:tc>
        <w:tc>
          <w:tcPr>
            <w:tcW w:w="898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828A15"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b/>
                <w:bCs/>
                <w:sz w:val="24"/>
                <w:szCs w:val="24"/>
                <w:lang w:val="mn-MN"/>
              </w:rPr>
              <w:t xml:space="preserve">ХОЁР. Тусгай зөвшөөрөлтэй холбоотой бусад үйлчилгээ </w:t>
            </w:r>
          </w:p>
        </w:tc>
      </w:tr>
      <w:tr w:rsidR="005565C3" w:rsidRPr="005565C3" w14:paraId="06F6C16E" w14:textId="77777777" w:rsidTr="00A54934">
        <w:trPr>
          <w:cantSplit/>
          <w:trHeight w:val="255"/>
          <w:tblCellSpacing w:w="0" w:type="dxa"/>
          <w:jc w:val="center"/>
        </w:trPr>
        <w:tc>
          <w:tcPr>
            <w:tcW w:w="5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ED9D8E"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2.1</w:t>
            </w:r>
          </w:p>
        </w:tc>
        <w:tc>
          <w:tcPr>
            <w:tcW w:w="47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C20A81" w14:textId="77777777" w:rsidR="005565C3" w:rsidRPr="005565C3" w:rsidRDefault="005565C3" w:rsidP="00A10AE4">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Улаанбаатар хотод салбар нээх зөвшөөрөл</w:t>
            </w:r>
          </w:p>
        </w:tc>
        <w:tc>
          <w:tcPr>
            <w:tcW w:w="22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19E05C"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100,000.00 төгрөг</w:t>
            </w:r>
          </w:p>
        </w:tc>
        <w:tc>
          <w:tcPr>
            <w:tcW w:w="198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C12009"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Тухай бүр</w:t>
            </w:r>
          </w:p>
        </w:tc>
      </w:tr>
      <w:tr w:rsidR="005565C3" w:rsidRPr="005565C3" w14:paraId="6DA84801" w14:textId="77777777" w:rsidTr="00A54934">
        <w:trPr>
          <w:cantSplit/>
          <w:trHeight w:val="255"/>
          <w:tblCellSpacing w:w="0" w:type="dxa"/>
          <w:jc w:val="center"/>
        </w:trPr>
        <w:tc>
          <w:tcPr>
            <w:tcW w:w="5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67495D"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2.2</w:t>
            </w:r>
          </w:p>
        </w:tc>
        <w:tc>
          <w:tcPr>
            <w:tcW w:w="47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765BA9" w14:textId="77777777" w:rsidR="005565C3" w:rsidRPr="005565C3" w:rsidRDefault="005565C3" w:rsidP="00A10AE4">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Орон нутагт салбар нээх зөвшөөрөл</w:t>
            </w:r>
          </w:p>
        </w:tc>
        <w:tc>
          <w:tcPr>
            <w:tcW w:w="22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A74B4C"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20,000.00 төгрөг</w:t>
            </w:r>
          </w:p>
        </w:tc>
        <w:tc>
          <w:tcPr>
            <w:tcW w:w="198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00617A"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Тухай бүр</w:t>
            </w:r>
          </w:p>
        </w:tc>
      </w:tr>
      <w:tr w:rsidR="005565C3" w:rsidRPr="005565C3" w14:paraId="2D2301D6" w14:textId="77777777" w:rsidTr="00A54934">
        <w:trPr>
          <w:cantSplit/>
          <w:trHeight w:val="255"/>
          <w:tblCellSpacing w:w="0" w:type="dxa"/>
          <w:jc w:val="center"/>
        </w:trPr>
        <w:tc>
          <w:tcPr>
            <w:tcW w:w="5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DF4187"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2.3</w:t>
            </w:r>
          </w:p>
        </w:tc>
        <w:tc>
          <w:tcPr>
            <w:tcW w:w="47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E1B8EC" w14:textId="77777777" w:rsidR="005565C3" w:rsidRPr="005565C3" w:rsidRDefault="005565C3" w:rsidP="00A10AE4">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Оноосон нэр өөрчлөх зөвшөөрөл</w:t>
            </w:r>
          </w:p>
        </w:tc>
        <w:tc>
          <w:tcPr>
            <w:tcW w:w="22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8030B1"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100,000.00 төгрөг</w:t>
            </w:r>
          </w:p>
        </w:tc>
        <w:tc>
          <w:tcPr>
            <w:tcW w:w="198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D8D2FD"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Тухай бүр</w:t>
            </w:r>
          </w:p>
        </w:tc>
      </w:tr>
      <w:tr w:rsidR="005565C3" w:rsidRPr="005565C3" w14:paraId="05E521A2" w14:textId="77777777" w:rsidTr="00A54934">
        <w:trPr>
          <w:cantSplit/>
          <w:trHeight w:val="240"/>
          <w:tblCellSpacing w:w="0" w:type="dxa"/>
          <w:jc w:val="center"/>
        </w:trPr>
        <w:tc>
          <w:tcPr>
            <w:tcW w:w="5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0A44FC"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2.4</w:t>
            </w:r>
          </w:p>
        </w:tc>
        <w:tc>
          <w:tcPr>
            <w:tcW w:w="47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055403" w14:textId="77777777" w:rsidR="005565C3" w:rsidRPr="005565C3" w:rsidRDefault="005565C3" w:rsidP="00A10AE4">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Тусгай зөвшөөрөл сэргээх</w:t>
            </w:r>
          </w:p>
        </w:tc>
        <w:tc>
          <w:tcPr>
            <w:tcW w:w="22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74B01C"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100,000.00 төгрөг</w:t>
            </w:r>
          </w:p>
        </w:tc>
        <w:tc>
          <w:tcPr>
            <w:tcW w:w="198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9504C8"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Тухай бүр</w:t>
            </w:r>
          </w:p>
        </w:tc>
      </w:tr>
      <w:tr w:rsidR="005565C3" w:rsidRPr="005565C3" w14:paraId="372CE69C" w14:textId="77777777" w:rsidTr="00A54934">
        <w:trPr>
          <w:cantSplit/>
          <w:trHeight w:val="510"/>
          <w:tblCellSpacing w:w="0" w:type="dxa"/>
          <w:jc w:val="center"/>
        </w:trPr>
        <w:tc>
          <w:tcPr>
            <w:tcW w:w="5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480770"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2.5</w:t>
            </w:r>
          </w:p>
        </w:tc>
        <w:tc>
          <w:tcPr>
            <w:tcW w:w="47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522761" w14:textId="77777777" w:rsidR="005565C3" w:rsidRPr="005565C3" w:rsidRDefault="005565C3" w:rsidP="00A10AE4">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Тусгай зөвшөөрлийн гэрчилгээ, гэрчилгээний хавсралт солих, шинэчлэх, нөхөн олгох</w:t>
            </w:r>
          </w:p>
        </w:tc>
        <w:tc>
          <w:tcPr>
            <w:tcW w:w="22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BDB052"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100,000.00 төгрөг</w:t>
            </w:r>
          </w:p>
        </w:tc>
        <w:tc>
          <w:tcPr>
            <w:tcW w:w="198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220BD5"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Тухай бүр</w:t>
            </w:r>
          </w:p>
        </w:tc>
      </w:tr>
    </w:tbl>
    <w:p w14:paraId="5097CEA8" w14:textId="77777777" w:rsidR="005565C3" w:rsidRPr="005565C3" w:rsidRDefault="005565C3" w:rsidP="005565C3">
      <w:pPr>
        <w:jc w:val="center"/>
        <w:rPr>
          <w:rFonts w:ascii="Times New Roman" w:hAnsi="Times New Roman" w:cs="Times New Roman"/>
          <w:sz w:val="24"/>
          <w:szCs w:val="24"/>
        </w:rPr>
      </w:pPr>
      <w:r w:rsidRPr="005565C3">
        <w:rPr>
          <w:rFonts w:ascii="Times New Roman" w:hAnsi="Times New Roman" w:cs="Times New Roman"/>
          <w:sz w:val="24"/>
          <w:szCs w:val="24"/>
        </w:rPr>
        <w:t> </w:t>
      </w:r>
    </w:p>
    <w:p w14:paraId="6ADFD0A8" w14:textId="77777777" w:rsidR="005565C3" w:rsidRPr="005565C3" w:rsidRDefault="005565C3" w:rsidP="005565C3">
      <w:pPr>
        <w:jc w:val="center"/>
        <w:rPr>
          <w:rFonts w:ascii="Times New Roman" w:hAnsi="Times New Roman" w:cs="Times New Roman"/>
          <w:sz w:val="24"/>
          <w:szCs w:val="24"/>
        </w:rPr>
      </w:pPr>
      <w:r w:rsidRPr="005565C3">
        <w:rPr>
          <w:rFonts w:ascii="Times New Roman" w:hAnsi="Times New Roman" w:cs="Times New Roman"/>
          <w:sz w:val="24"/>
          <w:szCs w:val="24"/>
        </w:rPr>
        <w:t> </w:t>
      </w:r>
    </w:p>
    <w:p w14:paraId="27549DC4" w14:textId="77777777" w:rsidR="005565C3" w:rsidRPr="005565C3" w:rsidRDefault="00A54934" w:rsidP="005565C3">
      <w:pPr>
        <w:jc w:val="center"/>
        <w:rPr>
          <w:rFonts w:ascii="Times New Roman" w:hAnsi="Times New Roman" w:cs="Times New Roman"/>
          <w:sz w:val="24"/>
          <w:szCs w:val="24"/>
          <w:lang w:val="mn-MN"/>
        </w:rPr>
      </w:pPr>
      <w:hyperlink r:id="rId6" w:tgtFrame="_blank" w:history="1">
        <w:r w:rsidR="005565C3" w:rsidRPr="005565C3">
          <w:rPr>
            <w:rStyle w:val="Hyperlink"/>
            <w:rFonts w:ascii="Times New Roman" w:hAnsi="Times New Roman" w:cs="Times New Roman"/>
            <w:i/>
            <w:iCs/>
            <w:sz w:val="24"/>
            <w:szCs w:val="24"/>
            <w:lang w:val="mn-MN"/>
          </w:rPr>
          <w:t>/Санхүүгийн зохицуулах хорооны 2020 оны 121 дүгээр тогтоолоор нэмэлт орсныг тусгав/</w:t>
        </w:r>
      </w:hyperlink>
    </w:p>
    <w:p w14:paraId="5C2F1721" w14:textId="6E4D15AF" w:rsidR="005565C3" w:rsidRDefault="005565C3">
      <w:pPr>
        <w:rPr>
          <w:rFonts w:ascii="Times New Roman" w:hAnsi="Times New Roman" w:cs="Times New Roman"/>
          <w:sz w:val="24"/>
          <w:szCs w:val="24"/>
        </w:rPr>
      </w:pPr>
      <w:r>
        <w:rPr>
          <w:rFonts w:ascii="Times New Roman" w:hAnsi="Times New Roman" w:cs="Times New Roman"/>
          <w:sz w:val="24"/>
          <w:szCs w:val="24"/>
        </w:rPr>
        <w:br w:type="page"/>
      </w:r>
    </w:p>
    <w:p w14:paraId="5F6D32DF" w14:textId="77777777" w:rsidR="005565C3" w:rsidRPr="005565C3" w:rsidRDefault="005565C3" w:rsidP="00BA4651">
      <w:pPr>
        <w:spacing w:after="0"/>
        <w:jc w:val="right"/>
        <w:rPr>
          <w:rFonts w:ascii="Times New Roman" w:hAnsi="Times New Roman" w:cs="Times New Roman"/>
          <w:sz w:val="24"/>
          <w:szCs w:val="24"/>
          <w:lang w:val="mn-MN"/>
        </w:rPr>
      </w:pPr>
      <w:r w:rsidRPr="005565C3">
        <w:rPr>
          <w:rFonts w:ascii="Times New Roman" w:hAnsi="Times New Roman" w:cs="Times New Roman"/>
          <w:sz w:val="24"/>
          <w:szCs w:val="24"/>
          <w:lang w:val="mn-MN"/>
        </w:rPr>
        <w:lastRenderedPageBreak/>
        <w:t>Санхүүгийн зохицуулах хорооны 2019 оны</w:t>
      </w:r>
    </w:p>
    <w:p w14:paraId="7B458B05" w14:textId="77777777" w:rsidR="005565C3" w:rsidRPr="005565C3" w:rsidRDefault="005565C3" w:rsidP="00BA4651">
      <w:pPr>
        <w:spacing w:after="0"/>
        <w:jc w:val="right"/>
        <w:rPr>
          <w:rFonts w:ascii="Times New Roman" w:hAnsi="Times New Roman" w:cs="Times New Roman"/>
          <w:sz w:val="24"/>
          <w:szCs w:val="24"/>
          <w:lang w:val="mn-MN"/>
        </w:rPr>
      </w:pPr>
      <w:r w:rsidRPr="005565C3">
        <w:rPr>
          <w:rFonts w:ascii="Times New Roman" w:hAnsi="Times New Roman" w:cs="Times New Roman"/>
          <w:sz w:val="24"/>
          <w:szCs w:val="24"/>
          <w:lang w:val="mn-MN"/>
        </w:rPr>
        <w:t>211 дүгээр тогтоолын долоодугаар хавсралт</w:t>
      </w:r>
    </w:p>
    <w:p w14:paraId="35F3423E"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 </w:t>
      </w:r>
    </w:p>
    <w:p w14:paraId="50410F14"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ВИРТУАЛ ХӨРӨНГИЙН ҮЙЛЧИЛГЭЭ ҮЗҮҮЛЭГЧЭЭС</w:t>
      </w:r>
    </w:p>
    <w:p w14:paraId="6AEC41D6"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ТӨВЛӨРҮҮЛЭХ ЗОХИЦУУЛАЛТЫН ҮЙЛЧИЛГЭЭНИЙ ХӨЛСНИЙ ХЭМЖЭЭ</w:t>
      </w:r>
    </w:p>
    <w:p w14:paraId="04A6AB34"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 </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548"/>
        <w:gridCol w:w="2633"/>
        <w:gridCol w:w="2927"/>
        <w:gridCol w:w="2160"/>
        <w:gridCol w:w="1304"/>
      </w:tblGrid>
      <w:tr w:rsidR="005565C3" w:rsidRPr="005565C3" w14:paraId="5149693D" w14:textId="77777777" w:rsidTr="005565C3">
        <w:tc>
          <w:tcPr>
            <w:tcW w:w="570" w:type="dxa"/>
            <w:tcBorders>
              <w:top w:val="single" w:sz="6" w:space="0" w:color="auto"/>
              <w:left w:val="single" w:sz="6" w:space="0" w:color="auto"/>
              <w:bottom w:val="single" w:sz="6" w:space="0" w:color="auto"/>
              <w:right w:val="single" w:sz="6" w:space="0" w:color="auto"/>
            </w:tcBorders>
            <w:vAlign w:val="center"/>
            <w:hideMark/>
          </w:tcPr>
          <w:p w14:paraId="09029221"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b/>
                <w:bCs/>
                <w:sz w:val="24"/>
                <w:szCs w:val="24"/>
                <w:lang w:val="mn-MN"/>
              </w:rPr>
              <w:t>№</w:t>
            </w:r>
          </w:p>
        </w:tc>
        <w:tc>
          <w:tcPr>
            <w:tcW w:w="5805" w:type="dxa"/>
            <w:gridSpan w:val="2"/>
            <w:tcBorders>
              <w:top w:val="single" w:sz="6" w:space="0" w:color="auto"/>
              <w:left w:val="single" w:sz="6" w:space="0" w:color="auto"/>
              <w:bottom w:val="single" w:sz="6" w:space="0" w:color="auto"/>
              <w:right w:val="single" w:sz="6" w:space="0" w:color="auto"/>
            </w:tcBorders>
            <w:vAlign w:val="center"/>
            <w:hideMark/>
          </w:tcPr>
          <w:p w14:paraId="42ACC438" w14:textId="77777777" w:rsidR="005565C3" w:rsidRPr="005565C3" w:rsidRDefault="005565C3" w:rsidP="00283398">
            <w:pPr>
              <w:spacing w:after="0"/>
              <w:jc w:val="center"/>
              <w:rPr>
                <w:rFonts w:ascii="Times New Roman" w:hAnsi="Times New Roman" w:cs="Times New Roman"/>
                <w:sz w:val="24"/>
                <w:szCs w:val="24"/>
                <w:lang w:val="mn-MN"/>
              </w:rPr>
            </w:pPr>
            <w:r w:rsidRPr="005565C3">
              <w:rPr>
                <w:rFonts w:ascii="Times New Roman" w:hAnsi="Times New Roman" w:cs="Times New Roman"/>
                <w:b/>
                <w:bCs/>
                <w:sz w:val="24"/>
                <w:szCs w:val="24"/>
                <w:lang w:val="mn-MN"/>
              </w:rPr>
              <w:t>Үйлчилгээ</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8F07613" w14:textId="77777777" w:rsidR="005565C3" w:rsidRPr="005565C3" w:rsidRDefault="005565C3" w:rsidP="00283398">
            <w:pPr>
              <w:spacing w:after="0"/>
              <w:jc w:val="center"/>
              <w:rPr>
                <w:rFonts w:ascii="Times New Roman" w:hAnsi="Times New Roman" w:cs="Times New Roman"/>
                <w:sz w:val="24"/>
                <w:szCs w:val="24"/>
                <w:lang w:val="mn-MN"/>
              </w:rPr>
            </w:pPr>
            <w:r w:rsidRPr="005565C3">
              <w:rPr>
                <w:rFonts w:ascii="Times New Roman" w:hAnsi="Times New Roman" w:cs="Times New Roman"/>
                <w:b/>
                <w:bCs/>
                <w:sz w:val="24"/>
                <w:szCs w:val="24"/>
                <w:lang w:val="mn-MN"/>
              </w:rPr>
              <w:t>Үйлчилгээний хөлс</w:t>
            </w:r>
          </w:p>
        </w:tc>
        <w:tc>
          <w:tcPr>
            <w:tcW w:w="1335" w:type="dxa"/>
            <w:tcBorders>
              <w:top w:val="single" w:sz="6" w:space="0" w:color="auto"/>
              <w:left w:val="single" w:sz="6" w:space="0" w:color="auto"/>
              <w:bottom w:val="single" w:sz="6" w:space="0" w:color="auto"/>
              <w:right w:val="single" w:sz="6" w:space="0" w:color="auto"/>
            </w:tcBorders>
            <w:vAlign w:val="center"/>
            <w:hideMark/>
          </w:tcPr>
          <w:p w14:paraId="3BEEC006" w14:textId="77777777" w:rsidR="005565C3" w:rsidRPr="005565C3" w:rsidRDefault="005565C3" w:rsidP="00283398">
            <w:pPr>
              <w:spacing w:after="0"/>
              <w:jc w:val="center"/>
              <w:rPr>
                <w:rFonts w:ascii="Times New Roman" w:hAnsi="Times New Roman" w:cs="Times New Roman"/>
                <w:sz w:val="24"/>
                <w:szCs w:val="24"/>
                <w:lang w:val="mn-MN"/>
              </w:rPr>
            </w:pPr>
            <w:r w:rsidRPr="005565C3">
              <w:rPr>
                <w:rFonts w:ascii="Times New Roman" w:hAnsi="Times New Roman" w:cs="Times New Roman"/>
                <w:b/>
                <w:bCs/>
                <w:sz w:val="24"/>
                <w:szCs w:val="24"/>
                <w:lang w:val="mn-MN"/>
              </w:rPr>
              <w:t>Хугацаа</w:t>
            </w:r>
          </w:p>
        </w:tc>
      </w:tr>
      <w:tr w:rsidR="005565C3" w:rsidRPr="005565C3" w14:paraId="6761B213" w14:textId="77777777" w:rsidTr="005565C3">
        <w:tc>
          <w:tcPr>
            <w:tcW w:w="570" w:type="dxa"/>
            <w:tcBorders>
              <w:top w:val="single" w:sz="6" w:space="0" w:color="auto"/>
              <w:left w:val="single" w:sz="6" w:space="0" w:color="auto"/>
              <w:bottom w:val="single" w:sz="6" w:space="0" w:color="auto"/>
              <w:right w:val="single" w:sz="6" w:space="0" w:color="auto"/>
            </w:tcBorders>
            <w:vAlign w:val="center"/>
            <w:hideMark/>
          </w:tcPr>
          <w:p w14:paraId="085738CF"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1</w:t>
            </w:r>
          </w:p>
        </w:tc>
        <w:tc>
          <w:tcPr>
            <w:tcW w:w="5805" w:type="dxa"/>
            <w:gridSpan w:val="2"/>
            <w:tcBorders>
              <w:top w:val="single" w:sz="6" w:space="0" w:color="auto"/>
              <w:left w:val="single" w:sz="6" w:space="0" w:color="auto"/>
              <w:bottom w:val="single" w:sz="6" w:space="0" w:color="auto"/>
              <w:right w:val="single" w:sz="6" w:space="0" w:color="auto"/>
            </w:tcBorders>
            <w:vAlign w:val="center"/>
            <w:hideMark/>
          </w:tcPr>
          <w:p w14:paraId="152B030A" w14:textId="77777777" w:rsidR="005565C3" w:rsidRPr="005565C3" w:rsidRDefault="005565C3" w:rsidP="00283398">
            <w:pPr>
              <w:spacing w:after="0"/>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виртуал хөрөнгийн үйлчилгээ тус бүрээр бүртгүүлэх хүсэлт гаргах</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E20660F" w14:textId="77777777" w:rsidR="005565C3" w:rsidRPr="005565C3" w:rsidRDefault="005565C3" w:rsidP="00283398">
            <w:pPr>
              <w:spacing w:after="0"/>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 xml:space="preserve">1,000,000.00 төгрөг </w:t>
            </w:r>
          </w:p>
        </w:tc>
        <w:tc>
          <w:tcPr>
            <w:tcW w:w="1335" w:type="dxa"/>
            <w:tcBorders>
              <w:top w:val="single" w:sz="6" w:space="0" w:color="auto"/>
              <w:left w:val="single" w:sz="6" w:space="0" w:color="auto"/>
              <w:bottom w:val="single" w:sz="6" w:space="0" w:color="auto"/>
              <w:right w:val="single" w:sz="6" w:space="0" w:color="auto"/>
            </w:tcBorders>
            <w:vAlign w:val="center"/>
            <w:hideMark/>
          </w:tcPr>
          <w:p w14:paraId="2BF8159B" w14:textId="77777777" w:rsidR="005565C3" w:rsidRPr="005565C3" w:rsidRDefault="005565C3" w:rsidP="00283398">
            <w:pPr>
              <w:spacing w:after="0"/>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Тухай бүр</w:t>
            </w:r>
          </w:p>
        </w:tc>
      </w:tr>
      <w:tr w:rsidR="005565C3" w:rsidRPr="005565C3" w14:paraId="014BDA06" w14:textId="77777777" w:rsidTr="005565C3">
        <w:tc>
          <w:tcPr>
            <w:tcW w:w="570" w:type="dxa"/>
            <w:tcBorders>
              <w:top w:val="single" w:sz="6" w:space="0" w:color="auto"/>
              <w:left w:val="single" w:sz="6" w:space="0" w:color="auto"/>
              <w:bottom w:val="single" w:sz="6" w:space="0" w:color="auto"/>
              <w:right w:val="single" w:sz="6" w:space="0" w:color="auto"/>
            </w:tcBorders>
            <w:vAlign w:val="center"/>
            <w:hideMark/>
          </w:tcPr>
          <w:p w14:paraId="29F969C8"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2</w:t>
            </w:r>
          </w:p>
        </w:tc>
        <w:tc>
          <w:tcPr>
            <w:tcW w:w="5805" w:type="dxa"/>
            <w:gridSpan w:val="2"/>
            <w:tcBorders>
              <w:top w:val="single" w:sz="6" w:space="0" w:color="auto"/>
              <w:left w:val="single" w:sz="6" w:space="0" w:color="auto"/>
              <w:bottom w:val="single" w:sz="6" w:space="0" w:color="auto"/>
              <w:right w:val="single" w:sz="6" w:space="0" w:color="auto"/>
            </w:tcBorders>
            <w:vAlign w:val="center"/>
            <w:hideMark/>
          </w:tcPr>
          <w:p w14:paraId="605BE031" w14:textId="77777777" w:rsidR="005565C3" w:rsidRPr="005565C3" w:rsidRDefault="005565C3" w:rsidP="00283398">
            <w:pPr>
              <w:spacing w:after="0"/>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виртуал хөрөнгийн үйлчилгээ тус бүрээр үйл ажиллагааг сэргээх</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FB49D07" w14:textId="77777777" w:rsidR="005565C3" w:rsidRPr="005565C3" w:rsidRDefault="005565C3" w:rsidP="00283398">
            <w:pPr>
              <w:spacing w:after="0"/>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5,000,000.00 төгрөг</w:t>
            </w:r>
          </w:p>
        </w:tc>
        <w:tc>
          <w:tcPr>
            <w:tcW w:w="1335" w:type="dxa"/>
            <w:tcBorders>
              <w:top w:val="single" w:sz="6" w:space="0" w:color="auto"/>
              <w:left w:val="single" w:sz="6" w:space="0" w:color="auto"/>
              <w:bottom w:val="single" w:sz="6" w:space="0" w:color="auto"/>
              <w:right w:val="single" w:sz="6" w:space="0" w:color="auto"/>
            </w:tcBorders>
            <w:vAlign w:val="center"/>
            <w:hideMark/>
          </w:tcPr>
          <w:p w14:paraId="0EF8FE99" w14:textId="77777777" w:rsidR="005565C3" w:rsidRPr="005565C3" w:rsidRDefault="005565C3" w:rsidP="00283398">
            <w:pPr>
              <w:spacing w:after="0"/>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Тухай бүр</w:t>
            </w:r>
          </w:p>
        </w:tc>
      </w:tr>
      <w:tr w:rsidR="005565C3" w:rsidRPr="005565C3" w14:paraId="2145EBEA" w14:textId="77777777" w:rsidTr="005565C3">
        <w:tc>
          <w:tcPr>
            <w:tcW w:w="570" w:type="dxa"/>
            <w:tcBorders>
              <w:top w:val="single" w:sz="6" w:space="0" w:color="auto"/>
              <w:left w:val="single" w:sz="6" w:space="0" w:color="auto"/>
              <w:bottom w:val="single" w:sz="6" w:space="0" w:color="auto"/>
              <w:right w:val="single" w:sz="6" w:space="0" w:color="auto"/>
            </w:tcBorders>
            <w:vAlign w:val="center"/>
            <w:hideMark/>
          </w:tcPr>
          <w:p w14:paraId="55F7D29F"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3</w:t>
            </w:r>
          </w:p>
        </w:tc>
        <w:tc>
          <w:tcPr>
            <w:tcW w:w="2745" w:type="dxa"/>
            <w:vMerge w:val="restart"/>
            <w:tcBorders>
              <w:top w:val="single" w:sz="6" w:space="0" w:color="auto"/>
              <w:left w:val="single" w:sz="6" w:space="0" w:color="auto"/>
              <w:bottom w:val="single" w:sz="6" w:space="0" w:color="auto"/>
              <w:right w:val="single" w:sz="6" w:space="0" w:color="auto"/>
            </w:tcBorders>
            <w:vAlign w:val="center"/>
            <w:hideMark/>
          </w:tcPr>
          <w:p w14:paraId="7620891E" w14:textId="0272882A" w:rsidR="002D1E43" w:rsidRPr="005565C3" w:rsidRDefault="005565C3" w:rsidP="002D1E43">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 xml:space="preserve">- виртуал хөрөнгө, албан ёсны мөнгөн тэмдэгт хооронд арилжих; </w:t>
            </w:r>
          </w:p>
          <w:p w14:paraId="10AAFF14" w14:textId="77777777" w:rsidR="005565C3" w:rsidRPr="005565C3" w:rsidRDefault="005565C3" w:rsidP="002D1E43">
            <w:pPr>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 нэг болон олон төрлийн виртуал хөрөнгийг хооронд арилжих;</w:t>
            </w:r>
          </w:p>
          <w:p w14:paraId="0B0864F5" w14:textId="77777777" w:rsidR="005565C3" w:rsidRPr="005565C3" w:rsidRDefault="005565C3" w:rsidP="00283398">
            <w:pPr>
              <w:spacing w:after="0"/>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 виртуал хөрөнгийг шилжүүлэх;</w:t>
            </w:r>
          </w:p>
        </w:tc>
        <w:tc>
          <w:tcPr>
            <w:tcW w:w="3060" w:type="dxa"/>
            <w:tcBorders>
              <w:top w:val="single" w:sz="6" w:space="0" w:color="auto"/>
              <w:left w:val="single" w:sz="6" w:space="0" w:color="auto"/>
              <w:bottom w:val="single" w:sz="6" w:space="0" w:color="auto"/>
              <w:right w:val="single" w:sz="6" w:space="0" w:color="auto"/>
            </w:tcBorders>
            <w:vAlign w:val="center"/>
            <w:hideMark/>
          </w:tcPr>
          <w:p w14:paraId="5C15B171" w14:textId="227747AB" w:rsidR="005565C3" w:rsidRDefault="005565C3" w:rsidP="002D1E43">
            <w:pPr>
              <w:spacing w:after="0"/>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 xml:space="preserve">Виртуал хөрөнгийн үйлчилгээ үзүүлэгчийн шимтгэлийн хувь </w:t>
            </w:r>
          </w:p>
          <w:p w14:paraId="47451CDC" w14:textId="77777777" w:rsidR="005565C3" w:rsidRPr="005565C3" w:rsidRDefault="005565C3" w:rsidP="002D1E43">
            <w:pPr>
              <w:spacing w:after="0"/>
              <w:rPr>
                <w:rFonts w:ascii="Times New Roman" w:hAnsi="Times New Roman" w:cs="Times New Roman"/>
                <w:sz w:val="24"/>
                <w:szCs w:val="24"/>
                <w:lang w:val="mn-MN"/>
              </w:rPr>
            </w:pPr>
            <w:r w:rsidRPr="005565C3">
              <w:rPr>
                <w:rFonts w:ascii="Times New Roman" w:hAnsi="Times New Roman" w:cs="Times New Roman"/>
                <w:sz w:val="24"/>
                <w:szCs w:val="24"/>
                <w:lang w:val="mn-MN"/>
              </w:rPr>
              <w:t xml:space="preserve">0.01-0.05% бол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170F179" w14:textId="77777777" w:rsidR="005565C3" w:rsidRPr="005565C3" w:rsidRDefault="005565C3" w:rsidP="002D1E43">
            <w:pPr>
              <w:spacing w:after="0"/>
              <w:rPr>
                <w:rFonts w:ascii="Times New Roman" w:hAnsi="Times New Roman" w:cs="Times New Roman"/>
                <w:sz w:val="24"/>
                <w:szCs w:val="24"/>
                <w:lang w:val="mn-MN"/>
              </w:rPr>
            </w:pPr>
            <w:r w:rsidRPr="005565C3">
              <w:rPr>
                <w:rFonts w:ascii="Times New Roman" w:hAnsi="Times New Roman" w:cs="Times New Roman"/>
                <w:sz w:val="24"/>
                <w:szCs w:val="24"/>
                <w:lang w:val="mn-MN"/>
              </w:rPr>
              <w:t>нийт шимтгэлийн орлогын 1%</w:t>
            </w:r>
          </w:p>
        </w:tc>
        <w:tc>
          <w:tcPr>
            <w:tcW w:w="1335" w:type="dxa"/>
            <w:vMerge w:val="restart"/>
            <w:tcBorders>
              <w:top w:val="single" w:sz="6" w:space="0" w:color="auto"/>
              <w:left w:val="single" w:sz="6" w:space="0" w:color="auto"/>
              <w:bottom w:val="single" w:sz="6" w:space="0" w:color="auto"/>
              <w:right w:val="single" w:sz="6" w:space="0" w:color="auto"/>
            </w:tcBorders>
            <w:vAlign w:val="center"/>
            <w:hideMark/>
          </w:tcPr>
          <w:p w14:paraId="24EC88B9" w14:textId="77777777" w:rsidR="005565C3" w:rsidRPr="005565C3" w:rsidRDefault="005565C3" w:rsidP="00283398">
            <w:pPr>
              <w:spacing w:after="0"/>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Тухай бүр</w:t>
            </w:r>
          </w:p>
        </w:tc>
      </w:tr>
      <w:tr w:rsidR="005565C3" w:rsidRPr="005565C3" w14:paraId="267EAD38" w14:textId="77777777" w:rsidTr="005565C3">
        <w:tc>
          <w:tcPr>
            <w:tcW w:w="570" w:type="dxa"/>
            <w:tcBorders>
              <w:top w:val="single" w:sz="6" w:space="0" w:color="auto"/>
              <w:left w:val="single" w:sz="6" w:space="0" w:color="auto"/>
              <w:bottom w:val="single" w:sz="6" w:space="0" w:color="auto"/>
              <w:right w:val="single" w:sz="6" w:space="0" w:color="auto"/>
            </w:tcBorders>
            <w:vAlign w:val="center"/>
            <w:hideMark/>
          </w:tcPr>
          <w:p w14:paraId="12782728"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4</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682F762" w14:textId="77777777" w:rsidR="005565C3" w:rsidRPr="005565C3" w:rsidRDefault="005565C3" w:rsidP="00283398">
            <w:pPr>
              <w:spacing w:after="0"/>
              <w:jc w:val="center"/>
              <w:rPr>
                <w:rFonts w:ascii="Times New Roman" w:hAnsi="Times New Roman" w:cs="Times New Roman"/>
                <w:sz w:val="24"/>
                <w:szCs w:val="24"/>
                <w:lang w:val="mn-MN"/>
              </w:rPr>
            </w:pPr>
          </w:p>
        </w:tc>
        <w:tc>
          <w:tcPr>
            <w:tcW w:w="3060" w:type="dxa"/>
            <w:tcBorders>
              <w:top w:val="single" w:sz="6" w:space="0" w:color="auto"/>
              <w:left w:val="single" w:sz="6" w:space="0" w:color="auto"/>
              <w:bottom w:val="single" w:sz="6" w:space="0" w:color="auto"/>
              <w:right w:val="single" w:sz="6" w:space="0" w:color="auto"/>
            </w:tcBorders>
            <w:vAlign w:val="center"/>
            <w:hideMark/>
          </w:tcPr>
          <w:p w14:paraId="095939E1" w14:textId="77777777" w:rsidR="005565C3" w:rsidRPr="005565C3" w:rsidRDefault="005565C3" w:rsidP="002D1E43">
            <w:pPr>
              <w:spacing w:after="0"/>
              <w:rPr>
                <w:rFonts w:ascii="Times New Roman" w:hAnsi="Times New Roman" w:cs="Times New Roman"/>
                <w:sz w:val="24"/>
                <w:szCs w:val="24"/>
                <w:lang w:val="mn-MN"/>
              </w:rPr>
            </w:pPr>
            <w:r w:rsidRPr="005565C3">
              <w:rPr>
                <w:rFonts w:ascii="Times New Roman" w:hAnsi="Times New Roman" w:cs="Times New Roman"/>
                <w:sz w:val="24"/>
                <w:szCs w:val="24"/>
                <w:lang w:val="mn-MN"/>
              </w:rPr>
              <w:t xml:space="preserve">0.06-0.15% бол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F0E26F5" w14:textId="77777777" w:rsidR="005565C3" w:rsidRPr="005565C3" w:rsidRDefault="005565C3" w:rsidP="002D1E43">
            <w:pPr>
              <w:spacing w:after="0"/>
              <w:rPr>
                <w:rFonts w:ascii="Times New Roman" w:hAnsi="Times New Roman" w:cs="Times New Roman"/>
                <w:sz w:val="24"/>
                <w:szCs w:val="24"/>
                <w:lang w:val="mn-MN"/>
              </w:rPr>
            </w:pPr>
            <w:r w:rsidRPr="005565C3">
              <w:rPr>
                <w:rFonts w:ascii="Times New Roman" w:hAnsi="Times New Roman" w:cs="Times New Roman"/>
                <w:sz w:val="24"/>
                <w:szCs w:val="24"/>
                <w:lang w:val="mn-MN"/>
              </w:rPr>
              <w:t>нийт шимтгэлийн орлогын 2%</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F96404" w14:textId="77777777" w:rsidR="005565C3" w:rsidRPr="005565C3" w:rsidRDefault="005565C3" w:rsidP="00283398">
            <w:pPr>
              <w:spacing w:after="0"/>
              <w:jc w:val="center"/>
              <w:rPr>
                <w:rFonts w:ascii="Times New Roman" w:hAnsi="Times New Roman" w:cs="Times New Roman"/>
                <w:sz w:val="24"/>
                <w:szCs w:val="24"/>
                <w:lang w:val="mn-MN"/>
              </w:rPr>
            </w:pPr>
          </w:p>
        </w:tc>
      </w:tr>
      <w:tr w:rsidR="005565C3" w:rsidRPr="005565C3" w14:paraId="6DE618B0" w14:textId="77777777" w:rsidTr="005565C3">
        <w:tc>
          <w:tcPr>
            <w:tcW w:w="570" w:type="dxa"/>
            <w:vMerge w:val="restart"/>
            <w:tcBorders>
              <w:top w:val="single" w:sz="6" w:space="0" w:color="auto"/>
              <w:left w:val="single" w:sz="6" w:space="0" w:color="auto"/>
              <w:bottom w:val="single" w:sz="6" w:space="0" w:color="auto"/>
              <w:right w:val="single" w:sz="6" w:space="0" w:color="auto"/>
            </w:tcBorders>
            <w:vAlign w:val="center"/>
            <w:hideMark/>
          </w:tcPr>
          <w:p w14:paraId="64C806EC"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5</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8BE73CF" w14:textId="77777777" w:rsidR="005565C3" w:rsidRPr="005565C3" w:rsidRDefault="005565C3" w:rsidP="00283398">
            <w:pPr>
              <w:spacing w:after="0"/>
              <w:jc w:val="center"/>
              <w:rPr>
                <w:rFonts w:ascii="Times New Roman" w:hAnsi="Times New Roman" w:cs="Times New Roman"/>
                <w:sz w:val="24"/>
                <w:szCs w:val="24"/>
                <w:lang w:val="mn-MN"/>
              </w:rPr>
            </w:pPr>
          </w:p>
        </w:tc>
        <w:tc>
          <w:tcPr>
            <w:tcW w:w="3060" w:type="dxa"/>
            <w:tcBorders>
              <w:top w:val="single" w:sz="6" w:space="0" w:color="auto"/>
              <w:left w:val="single" w:sz="6" w:space="0" w:color="auto"/>
              <w:bottom w:val="single" w:sz="6" w:space="0" w:color="auto"/>
              <w:right w:val="single" w:sz="6" w:space="0" w:color="auto"/>
            </w:tcBorders>
            <w:vAlign w:val="center"/>
            <w:hideMark/>
          </w:tcPr>
          <w:p w14:paraId="6D6DB180" w14:textId="77777777" w:rsidR="005565C3" w:rsidRPr="005565C3" w:rsidRDefault="005565C3" w:rsidP="002D1E43">
            <w:pPr>
              <w:spacing w:after="0"/>
              <w:rPr>
                <w:rFonts w:ascii="Times New Roman" w:hAnsi="Times New Roman" w:cs="Times New Roman"/>
                <w:sz w:val="24"/>
                <w:szCs w:val="24"/>
                <w:lang w:val="mn-MN"/>
              </w:rPr>
            </w:pPr>
            <w:r w:rsidRPr="005565C3">
              <w:rPr>
                <w:rFonts w:ascii="Times New Roman" w:hAnsi="Times New Roman" w:cs="Times New Roman"/>
                <w:sz w:val="24"/>
                <w:szCs w:val="24"/>
                <w:lang w:val="mn-MN"/>
              </w:rPr>
              <w:t>0.16-0.25% бол</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43F6B85" w14:textId="77777777" w:rsidR="005565C3" w:rsidRPr="005565C3" w:rsidRDefault="005565C3" w:rsidP="002D1E43">
            <w:pPr>
              <w:spacing w:after="0"/>
              <w:rPr>
                <w:rFonts w:ascii="Times New Roman" w:hAnsi="Times New Roman" w:cs="Times New Roman"/>
                <w:sz w:val="24"/>
                <w:szCs w:val="24"/>
                <w:lang w:val="mn-MN"/>
              </w:rPr>
            </w:pPr>
            <w:r w:rsidRPr="005565C3">
              <w:rPr>
                <w:rFonts w:ascii="Times New Roman" w:hAnsi="Times New Roman" w:cs="Times New Roman"/>
                <w:sz w:val="24"/>
                <w:szCs w:val="24"/>
                <w:lang w:val="mn-MN"/>
              </w:rPr>
              <w:t>нийт шимтгэлийн орлогын 5%</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00C9613" w14:textId="77777777" w:rsidR="005565C3" w:rsidRPr="005565C3" w:rsidRDefault="005565C3" w:rsidP="00283398">
            <w:pPr>
              <w:spacing w:after="0"/>
              <w:jc w:val="center"/>
              <w:rPr>
                <w:rFonts w:ascii="Times New Roman" w:hAnsi="Times New Roman" w:cs="Times New Roman"/>
                <w:sz w:val="24"/>
                <w:szCs w:val="24"/>
                <w:lang w:val="mn-MN"/>
              </w:rPr>
            </w:pPr>
          </w:p>
        </w:tc>
      </w:tr>
      <w:tr w:rsidR="005565C3" w:rsidRPr="005565C3" w14:paraId="5B3A1096" w14:textId="77777777" w:rsidTr="005565C3">
        <w:tc>
          <w:tcPr>
            <w:tcW w:w="0" w:type="auto"/>
            <w:vMerge/>
            <w:tcBorders>
              <w:top w:val="single" w:sz="6" w:space="0" w:color="auto"/>
              <w:left w:val="single" w:sz="6" w:space="0" w:color="auto"/>
              <w:bottom w:val="single" w:sz="6" w:space="0" w:color="auto"/>
              <w:right w:val="single" w:sz="6" w:space="0" w:color="auto"/>
            </w:tcBorders>
            <w:vAlign w:val="center"/>
            <w:hideMark/>
          </w:tcPr>
          <w:p w14:paraId="2F4E0436" w14:textId="77777777" w:rsidR="005565C3" w:rsidRPr="005565C3" w:rsidRDefault="005565C3" w:rsidP="005565C3">
            <w:pPr>
              <w:jc w:val="center"/>
              <w:rPr>
                <w:rFonts w:ascii="Times New Roman" w:hAnsi="Times New Roman" w:cs="Times New Roman"/>
                <w:sz w:val="24"/>
                <w:szCs w:val="24"/>
                <w:lang w:val="mn-M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045139" w14:textId="77777777" w:rsidR="005565C3" w:rsidRPr="005565C3" w:rsidRDefault="005565C3" w:rsidP="00283398">
            <w:pPr>
              <w:spacing w:after="0"/>
              <w:jc w:val="center"/>
              <w:rPr>
                <w:rFonts w:ascii="Times New Roman" w:hAnsi="Times New Roman" w:cs="Times New Roman"/>
                <w:sz w:val="24"/>
                <w:szCs w:val="24"/>
                <w:lang w:val="mn-MN"/>
              </w:rPr>
            </w:pPr>
          </w:p>
        </w:tc>
        <w:tc>
          <w:tcPr>
            <w:tcW w:w="3060" w:type="dxa"/>
            <w:tcBorders>
              <w:top w:val="single" w:sz="6" w:space="0" w:color="auto"/>
              <w:left w:val="single" w:sz="6" w:space="0" w:color="auto"/>
              <w:bottom w:val="single" w:sz="6" w:space="0" w:color="auto"/>
              <w:right w:val="single" w:sz="6" w:space="0" w:color="auto"/>
            </w:tcBorders>
            <w:vAlign w:val="center"/>
            <w:hideMark/>
          </w:tcPr>
          <w:p w14:paraId="43ACEE18" w14:textId="77777777" w:rsidR="005565C3" w:rsidRPr="005565C3" w:rsidRDefault="005565C3" w:rsidP="002D1E43">
            <w:pPr>
              <w:spacing w:after="0"/>
              <w:rPr>
                <w:rFonts w:ascii="Times New Roman" w:hAnsi="Times New Roman" w:cs="Times New Roman"/>
                <w:sz w:val="24"/>
                <w:szCs w:val="24"/>
                <w:lang w:val="mn-MN"/>
              </w:rPr>
            </w:pPr>
            <w:r w:rsidRPr="005565C3">
              <w:rPr>
                <w:rFonts w:ascii="Times New Roman" w:hAnsi="Times New Roman" w:cs="Times New Roman"/>
                <w:sz w:val="24"/>
                <w:szCs w:val="24"/>
                <w:lang w:val="mn-MN"/>
              </w:rPr>
              <w:t>0.26%-с их бол</w:t>
            </w:r>
          </w:p>
        </w:tc>
        <w:tc>
          <w:tcPr>
            <w:tcW w:w="2205" w:type="dxa"/>
            <w:tcBorders>
              <w:top w:val="single" w:sz="6" w:space="0" w:color="auto"/>
              <w:left w:val="single" w:sz="6" w:space="0" w:color="auto"/>
              <w:bottom w:val="single" w:sz="6" w:space="0" w:color="auto"/>
              <w:right w:val="single" w:sz="6" w:space="0" w:color="auto"/>
            </w:tcBorders>
            <w:vAlign w:val="bottom"/>
            <w:hideMark/>
          </w:tcPr>
          <w:p w14:paraId="5C36E842" w14:textId="77777777" w:rsidR="005565C3" w:rsidRPr="005565C3" w:rsidRDefault="005565C3" w:rsidP="002D1E43">
            <w:pPr>
              <w:spacing w:after="0"/>
              <w:rPr>
                <w:rFonts w:ascii="Times New Roman" w:hAnsi="Times New Roman" w:cs="Times New Roman"/>
                <w:sz w:val="24"/>
                <w:szCs w:val="24"/>
                <w:lang w:val="mn-MN"/>
              </w:rPr>
            </w:pPr>
            <w:r w:rsidRPr="005565C3">
              <w:rPr>
                <w:rFonts w:ascii="Times New Roman" w:hAnsi="Times New Roman" w:cs="Times New Roman"/>
                <w:sz w:val="24"/>
                <w:szCs w:val="24"/>
                <w:lang w:val="mn-MN"/>
              </w:rPr>
              <w:t>нийт шимтгэлийн орлогын 10%</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1790823" w14:textId="77777777" w:rsidR="005565C3" w:rsidRPr="005565C3" w:rsidRDefault="005565C3" w:rsidP="00283398">
            <w:pPr>
              <w:spacing w:after="0"/>
              <w:jc w:val="center"/>
              <w:rPr>
                <w:rFonts w:ascii="Times New Roman" w:hAnsi="Times New Roman" w:cs="Times New Roman"/>
                <w:sz w:val="24"/>
                <w:szCs w:val="24"/>
                <w:lang w:val="mn-MN"/>
              </w:rPr>
            </w:pPr>
          </w:p>
        </w:tc>
      </w:tr>
      <w:tr w:rsidR="005565C3" w:rsidRPr="005565C3" w14:paraId="5E76AE71" w14:textId="77777777" w:rsidTr="005565C3">
        <w:tc>
          <w:tcPr>
            <w:tcW w:w="570" w:type="dxa"/>
            <w:tcBorders>
              <w:top w:val="single" w:sz="6" w:space="0" w:color="auto"/>
              <w:left w:val="single" w:sz="6" w:space="0" w:color="auto"/>
              <w:bottom w:val="single" w:sz="6" w:space="0" w:color="auto"/>
              <w:right w:val="single" w:sz="6" w:space="0" w:color="auto"/>
            </w:tcBorders>
            <w:vAlign w:val="center"/>
            <w:hideMark/>
          </w:tcPr>
          <w:p w14:paraId="5D9B3D95"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6</w:t>
            </w:r>
          </w:p>
        </w:tc>
        <w:tc>
          <w:tcPr>
            <w:tcW w:w="5805" w:type="dxa"/>
            <w:gridSpan w:val="2"/>
            <w:tcBorders>
              <w:top w:val="single" w:sz="6" w:space="0" w:color="auto"/>
              <w:left w:val="single" w:sz="6" w:space="0" w:color="auto"/>
              <w:bottom w:val="single" w:sz="6" w:space="0" w:color="auto"/>
              <w:right w:val="single" w:sz="6" w:space="0" w:color="auto"/>
            </w:tcBorders>
            <w:vAlign w:val="center"/>
            <w:hideMark/>
          </w:tcPr>
          <w:p w14:paraId="279656F8" w14:textId="77777777" w:rsidR="005565C3" w:rsidRPr="005565C3" w:rsidRDefault="005565C3" w:rsidP="00283398">
            <w:pPr>
              <w:spacing w:after="0"/>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виртуал хөрөнгө, түүнд хамаарах хэрэгслийг хадгалах, удирдах</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D9339C4" w14:textId="77777777" w:rsidR="005565C3" w:rsidRPr="005565C3" w:rsidRDefault="005565C3" w:rsidP="00283398">
            <w:pPr>
              <w:spacing w:after="0"/>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10,000,000.00 төгрөг</w:t>
            </w:r>
          </w:p>
        </w:tc>
        <w:tc>
          <w:tcPr>
            <w:tcW w:w="1335" w:type="dxa"/>
            <w:tcBorders>
              <w:top w:val="single" w:sz="6" w:space="0" w:color="auto"/>
              <w:left w:val="single" w:sz="6" w:space="0" w:color="auto"/>
              <w:bottom w:val="single" w:sz="6" w:space="0" w:color="auto"/>
              <w:right w:val="single" w:sz="6" w:space="0" w:color="auto"/>
            </w:tcBorders>
            <w:vAlign w:val="center"/>
            <w:hideMark/>
          </w:tcPr>
          <w:p w14:paraId="241BED98" w14:textId="77777777" w:rsidR="005565C3" w:rsidRPr="005565C3" w:rsidRDefault="005565C3" w:rsidP="00283398">
            <w:pPr>
              <w:spacing w:after="0"/>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Жил бүр</w:t>
            </w:r>
          </w:p>
        </w:tc>
      </w:tr>
      <w:tr w:rsidR="005565C3" w:rsidRPr="005565C3" w14:paraId="71339656" w14:textId="77777777" w:rsidTr="005565C3">
        <w:tc>
          <w:tcPr>
            <w:tcW w:w="570" w:type="dxa"/>
            <w:tcBorders>
              <w:top w:val="single" w:sz="6" w:space="0" w:color="auto"/>
              <w:left w:val="single" w:sz="6" w:space="0" w:color="auto"/>
              <w:bottom w:val="single" w:sz="6" w:space="0" w:color="auto"/>
              <w:right w:val="single" w:sz="6" w:space="0" w:color="auto"/>
            </w:tcBorders>
            <w:vAlign w:val="center"/>
            <w:hideMark/>
          </w:tcPr>
          <w:p w14:paraId="0A0F172C" w14:textId="77777777" w:rsidR="005565C3" w:rsidRPr="005565C3" w:rsidRDefault="005565C3" w:rsidP="005565C3">
            <w:pPr>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7</w:t>
            </w:r>
          </w:p>
        </w:tc>
        <w:tc>
          <w:tcPr>
            <w:tcW w:w="5805" w:type="dxa"/>
            <w:gridSpan w:val="2"/>
            <w:tcBorders>
              <w:top w:val="single" w:sz="6" w:space="0" w:color="auto"/>
              <w:left w:val="single" w:sz="6" w:space="0" w:color="auto"/>
              <w:bottom w:val="single" w:sz="6" w:space="0" w:color="auto"/>
              <w:right w:val="single" w:sz="6" w:space="0" w:color="auto"/>
            </w:tcBorders>
            <w:vAlign w:val="center"/>
            <w:hideMark/>
          </w:tcPr>
          <w:p w14:paraId="7FF89898" w14:textId="77777777" w:rsidR="005565C3" w:rsidRPr="005565C3" w:rsidRDefault="005565C3" w:rsidP="00283398">
            <w:pPr>
              <w:spacing w:after="0"/>
              <w:jc w:val="both"/>
              <w:rPr>
                <w:rFonts w:ascii="Times New Roman" w:hAnsi="Times New Roman" w:cs="Times New Roman"/>
                <w:sz w:val="24"/>
                <w:szCs w:val="24"/>
                <w:lang w:val="mn-MN"/>
              </w:rPr>
            </w:pPr>
            <w:r w:rsidRPr="005565C3">
              <w:rPr>
                <w:rFonts w:ascii="Times New Roman" w:hAnsi="Times New Roman" w:cs="Times New Roman"/>
                <w:sz w:val="24"/>
                <w:szCs w:val="24"/>
                <w:lang w:val="mn-MN"/>
              </w:rPr>
              <w:t>виртуал хөрөнгийг нийтэд санал болгох, худалдахтай холбоотой үйл ажиллагааг зохион байгуулах, санхүүгийн үйл ажиллагаанд оролцох болон үйлчилгээ үзүүлэх</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F030676" w14:textId="77777777" w:rsidR="005565C3" w:rsidRPr="005565C3" w:rsidRDefault="005565C3" w:rsidP="00283398">
            <w:pPr>
              <w:spacing w:after="0"/>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15,000,000.00 төгрөг</w:t>
            </w:r>
          </w:p>
        </w:tc>
        <w:tc>
          <w:tcPr>
            <w:tcW w:w="1335" w:type="dxa"/>
            <w:tcBorders>
              <w:top w:val="single" w:sz="6" w:space="0" w:color="auto"/>
              <w:left w:val="single" w:sz="6" w:space="0" w:color="auto"/>
              <w:bottom w:val="single" w:sz="6" w:space="0" w:color="auto"/>
              <w:right w:val="single" w:sz="6" w:space="0" w:color="auto"/>
            </w:tcBorders>
            <w:vAlign w:val="center"/>
            <w:hideMark/>
          </w:tcPr>
          <w:p w14:paraId="321BD7D3" w14:textId="77777777" w:rsidR="005565C3" w:rsidRPr="005565C3" w:rsidRDefault="005565C3" w:rsidP="00283398">
            <w:pPr>
              <w:spacing w:after="0"/>
              <w:jc w:val="center"/>
              <w:rPr>
                <w:rFonts w:ascii="Times New Roman" w:hAnsi="Times New Roman" w:cs="Times New Roman"/>
                <w:sz w:val="24"/>
                <w:szCs w:val="24"/>
                <w:lang w:val="mn-MN"/>
              </w:rPr>
            </w:pPr>
            <w:r w:rsidRPr="005565C3">
              <w:rPr>
                <w:rFonts w:ascii="Times New Roman" w:hAnsi="Times New Roman" w:cs="Times New Roman"/>
                <w:sz w:val="24"/>
                <w:szCs w:val="24"/>
                <w:lang w:val="mn-MN"/>
              </w:rPr>
              <w:t>Жил бүр</w:t>
            </w:r>
          </w:p>
        </w:tc>
      </w:tr>
    </w:tbl>
    <w:p w14:paraId="1E45CE44" w14:textId="64BA7233" w:rsidR="006A1DE3" w:rsidRDefault="006A1DE3" w:rsidP="005565C3">
      <w:pPr>
        <w:jc w:val="center"/>
        <w:rPr>
          <w:rFonts w:ascii="Times New Roman" w:hAnsi="Times New Roman" w:cs="Times New Roman"/>
          <w:sz w:val="24"/>
          <w:szCs w:val="24"/>
        </w:rPr>
      </w:pPr>
    </w:p>
    <w:p w14:paraId="5FBBF1CE" w14:textId="43CD4996" w:rsidR="006513CF" w:rsidRPr="005565C3" w:rsidRDefault="006513CF" w:rsidP="006513CF">
      <w:pPr>
        <w:jc w:val="both"/>
        <w:rPr>
          <w:rFonts w:ascii="Times New Roman" w:hAnsi="Times New Roman" w:cs="Times New Roman"/>
          <w:sz w:val="24"/>
          <w:szCs w:val="24"/>
        </w:rPr>
      </w:pPr>
      <w:r w:rsidRPr="00FE5357">
        <w:rPr>
          <w:rStyle w:val="Hyperlink"/>
          <w:i/>
          <w:iCs/>
          <w:u w:val="none"/>
          <w:lang w:val="mn-MN"/>
        </w:rPr>
        <w:t>/</w:t>
      </w:r>
      <w:r w:rsidRPr="006513CF">
        <w:rPr>
          <w:rStyle w:val="Hyperlink"/>
          <w:rFonts w:ascii="Times New Roman" w:hAnsi="Times New Roman" w:cs="Times New Roman"/>
          <w:i/>
          <w:iCs/>
          <w:sz w:val="24"/>
          <w:szCs w:val="24"/>
          <w:u w:val="none"/>
          <w:lang w:val="mn-MN"/>
        </w:rPr>
        <w:t>Энэ хавсралтыг Санхүүгийн зохицуулах хорооны 2022 оны 377 дуг</w:t>
      </w:r>
      <w:r>
        <w:rPr>
          <w:rStyle w:val="Hyperlink"/>
          <w:rFonts w:ascii="Times New Roman" w:hAnsi="Times New Roman" w:cs="Times New Roman"/>
          <w:i/>
          <w:iCs/>
          <w:sz w:val="24"/>
          <w:szCs w:val="24"/>
          <w:u w:val="none"/>
          <w:lang w:val="mn-MN"/>
        </w:rPr>
        <w:t>аар тогтоолоор нэмсэн</w:t>
      </w:r>
      <w:r>
        <w:rPr>
          <w:rStyle w:val="Hyperlink"/>
          <w:rFonts w:ascii="Times New Roman" w:hAnsi="Times New Roman" w:cs="Times New Roman"/>
          <w:i/>
          <w:iCs/>
          <w:sz w:val="24"/>
          <w:szCs w:val="24"/>
          <w:u w:val="none"/>
          <w:lang w:val="mn-MN"/>
        </w:rPr>
        <w:t>.</w:t>
      </w:r>
      <w:r w:rsidRPr="00FE5357">
        <w:rPr>
          <w:rStyle w:val="Hyperlink"/>
          <w:i/>
          <w:iCs/>
          <w:u w:val="none"/>
          <w:lang w:val="mn-MN"/>
        </w:rPr>
        <w:t>/</w:t>
      </w:r>
    </w:p>
    <w:sectPr w:rsidR="006513CF" w:rsidRPr="005565C3" w:rsidSect="00EF7BA9">
      <w:pgSz w:w="12240" w:h="15840"/>
      <w:pgMar w:top="993"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E11"/>
    <w:rsid w:val="0000193B"/>
    <w:rsid w:val="0003409C"/>
    <w:rsid w:val="00095C35"/>
    <w:rsid w:val="000D6CDC"/>
    <w:rsid w:val="00123412"/>
    <w:rsid w:val="0014377B"/>
    <w:rsid w:val="0017763C"/>
    <w:rsid w:val="00283398"/>
    <w:rsid w:val="002D1E43"/>
    <w:rsid w:val="003226B1"/>
    <w:rsid w:val="003B3FD1"/>
    <w:rsid w:val="003F4355"/>
    <w:rsid w:val="00432759"/>
    <w:rsid w:val="00454E27"/>
    <w:rsid w:val="00465491"/>
    <w:rsid w:val="00481993"/>
    <w:rsid w:val="004913D5"/>
    <w:rsid w:val="004E5690"/>
    <w:rsid w:val="00524988"/>
    <w:rsid w:val="005565C3"/>
    <w:rsid w:val="005A51FD"/>
    <w:rsid w:val="0060328A"/>
    <w:rsid w:val="006513CF"/>
    <w:rsid w:val="006563D1"/>
    <w:rsid w:val="006A1DE3"/>
    <w:rsid w:val="00715913"/>
    <w:rsid w:val="007818F6"/>
    <w:rsid w:val="007B6388"/>
    <w:rsid w:val="008F74C1"/>
    <w:rsid w:val="00905E11"/>
    <w:rsid w:val="00971204"/>
    <w:rsid w:val="0097391D"/>
    <w:rsid w:val="009E0915"/>
    <w:rsid w:val="009E6376"/>
    <w:rsid w:val="00A10AE4"/>
    <w:rsid w:val="00A32756"/>
    <w:rsid w:val="00A54934"/>
    <w:rsid w:val="00AD59A3"/>
    <w:rsid w:val="00B13781"/>
    <w:rsid w:val="00BA4651"/>
    <w:rsid w:val="00C5703F"/>
    <w:rsid w:val="00C74534"/>
    <w:rsid w:val="00CA2278"/>
    <w:rsid w:val="00CA651E"/>
    <w:rsid w:val="00D1540A"/>
    <w:rsid w:val="00D173CF"/>
    <w:rsid w:val="00D54FE5"/>
    <w:rsid w:val="00DF51AB"/>
    <w:rsid w:val="00E04024"/>
    <w:rsid w:val="00EF7BA9"/>
    <w:rsid w:val="00F02A52"/>
    <w:rsid w:val="00FC432E"/>
    <w:rsid w:val="00FE53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789C"/>
  <w15:chartTrackingRefBased/>
  <w15:docId w15:val="{34FE0B62-2D23-47D3-AB39-EEF7806E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5C3"/>
    <w:rPr>
      <w:color w:val="0563C1" w:themeColor="hyperlink"/>
      <w:u w:val="single"/>
    </w:rPr>
  </w:style>
  <w:style w:type="character" w:customStyle="1" w:styleId="UnresolvedMention">
    <w:name w:val="Unresolved Mention"/>
    <w:basedOn w:val="DefaultParagraphFont"/>
    <w:uiPriority w:val="99"/>
    <w:semiHidden/>
    <w:unhideWhenUsed/>
    <w:rsid w:val="00556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1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alinfo.mn/additional/details/3717?lawid=14565" TargetMode="External"/><Relationship Id="rId5" Type="http://schemas.openxmlformats.org/officeDocument/2006/relationships/hyperlink" Target="https://www.legalinfo.mn/additional/details/3717?lawid=14565"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14</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Batmunkh Batsukh</dc:creator>
  <cp:keywords/>
  <dc:description/>
  <cp:lastModifiedBy>Tsevelmaa R</cp:lastModifiedBy>
  <cp:revision>8</cp:revision>
  <dcterms:created xsi:type="dcterms:W3CDTF">2022-08-04T08:18:00Z</dcterms:created>
  <dcterms:modified xsi:type="dcterms:W3CDTF">2022-08-04T09:50:00Z</dcterms:modified>
</cp:coreProperties>
</file>