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64A" w:rsidRDefault="0005064A" w:rsidP="0005064A">
      <w:pPr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A52270">
        <w:rPr>
          <w:rFonts w:ascii="Times New Roman" w:hAnsi="Times New Roman" w:cs="Times New Roman"/>
          <w:b/>
          <w:sz w:val="24"/>
          <w:szCs w:val="24"/>
          <w:lang w:val="mn-MN"/>
        </w:rPr>
        <w:t>Хорооны вэб сайтад байршаагүй журам, зааврын тухай</w:t>
      </w:r>
    </w:p>
    <w:p w:rsidR="0005064A" w:rsidRPr="00A52270" w:rsidRDefault="0005064A" w:rsidP="0005064A">
      <w:pPr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458"/>
        <w:gridCol w:w="5686"/>
        <w:gridCol w:w="3072"/>
      </w:tblGrid>
      <w:tr w:rsidR="0005064A" w:rsidTr="00DB5AC7">
        <w:trPr>
          <w:trHeight w:val="516"/>
        </w:trPr>
        <w:tc>
          <w:tcPr>
            <w:tcW w:w="458" w:type="dxa"/>
            <w:vAlign w:val="center"/>
          </w:tcPr>
          <w:p w:rsidR="0005064A" w:rsidRPr="00A52270" w:rsidRDefault="0005064A" w:rsidP="00E7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A52270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№</w:t>
            </w:r>
          </w:p>
        </w:tc>
        <w:tc>
          <w:tcPr>
            <w:tcW w:w="5686" w:type="dxa"/>
            <w:vAlign w:val="center"/>
          </w:tcPr>
          <w:p w:rsidR="0005064A" w:rsidRPr="00A52270" w:rsidRDefault="0005064A" w:rsidP="00E7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A52270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Журам, зааврын нэр</w:t>
            </w:r>
          </w:p>
        </w:tc>
        <w:tc>
          <w:tcPr>
            <w:tcW w:w="3072" w:type="dxa"/>
            <w:vAlign w:val="center"/>
          </w:tcPr>
          <w:p w:rsidR="0005064A" w:rsidRPr="00A52270" w:rsidRDefault="0005064A" w:rsidP="00E7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A52270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Тайлбар</w:t>
            </w:r>
          </w:p>
        </w:tc>
      </w:tr>
      <w:tr w:rsidR="009B72E1" w:rsidTr="00DB5AC7">
        <w:tc>
          <w:tcPr>
            <w:tcW w:w="458" w:type="dxa"/>
            <w:vAlign w:val="center"/>
          </w:tcPr>
          <w:p w:rsidR="009B72E1" w:rsidRPr="00A52270" w:rsidRDefault="009B72E1" w:rsidP="00E7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A52270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1</w:t>
            </w:r>
          </w:p>
        </w:tc>
        <w:tc>
          <w:tcPr>
            <w:tcW w:w="5686" w:type="dxa"/>
          </w:tcPr>
          <w:p w:rsidR="009B72E1" w:rsidRPr="009B72E1" w:rsidRDefault="009B72E1" w:rsidP="00E737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Андеррайтерийн үйл ажиллагаа эрхлэх компанийн үйл ажиллагааг дүгнэх шалгуур үзүүлэлт</w:t>
            </w:r>
          </w:p>
        </w:tc>
        <w:tc>
          <w:tcPr>
            <w:tcW w:w="3072" w:type="dxa"/>
          </w:tcPr>
          <w:p w:rsidR="009B72E1" w:rsidRDefault="009B72E1" w:rsidP="00E737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9B72E1" w:rsidTr="00DB5AC7">
        <w:tc>
          <w:tcPr>
            <w:tcW w:w="458" w:type="dxa"/>
            <w:vAlign w:val="center"/>
          </w:tcPr>
          <w:p w:rsidR="009B72E1" w:rsidRPr="00A52270" w:rsidRDefault="009B72E1" w:rsidP="00E7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A52270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2</w:t>
            </w:r>
          </w:p>
        </w:tc>
        <w:tc>
          <w:tcPr>
            <w:tcW w:w="5686" w:type="dxa"/>
          </w:tcPr>
          <w:p w:rsidR="009B72E1" w:rsidRDefault="009B72E1" w:rsidP="00E737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Арилжаа эрхлэх байгууллагын /хөрөнгийн бирж, дилерүүдийн арилжааны төв/ үйл ажиллагааг дүгнэх шалгуур үзүүлэлт</w:t>
            </w:r>
          </w:p>
        </w:tc>
        <w:tc>
          <w:tcPr>
            <w:tcW w:w="3072" w:type="dxa"/>
          </w:tcPr>
          <w:p w:rsidR="009B72E1" w:rsidRDefault="009B72E1" w:rsidP="00E737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9B72E1" w:rsidTr="00DB5AC7">
        <w:tc>
          <w:tcPr>
            <w:tcW w:w="458" w:type="dxa"/>
            <w:vAlign w:val="center"/>
          </w:tcPr>
          <w:p w:rsidR="009B72E1" w:rsidRPr="00A52270" w:rsidRDefault="009B72E1" w:rsidP="00E7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A52270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3</w:t>
            </w:r>
          </w:p>
        </w:tc>
        <w:tc>
          <w:tcPr>
            <w:tcW w:w="5686" w:type="dxa"/>
          </w:tcPr>
          <w:p w:rsidR="009B72E1" w:rsidRDefault="009B72E1" w:rsidP="00E737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Банкны тухай хуулийн 6.2-т заасан үйл ажиллагааны зохицуулалтын журам</w:t>
            </w:r>
          </w:p>
        </w:tc>
        <w:tc>
          <w:tcPr>
            <w:tcW w:w="3072" w:type="dxa"/>
          </w:tcPr>
          <w:p w:rsidR="009B72E1" w:rsidRPr="00796F45" w:rsidRDefault="009B72E1" w:rsidP="00E737A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mn-MN"/>
              </w:rPr>
            </w:pPr>
          </w:p>
        </w:tc>
      </w:tr>
      <w:tr w:rsidR="009B72E1" w:rsidTr="00DB5AC7">
        <w:tc>
          <w:tcPr>
            <w:tcW w:w="458" w:type="dxa"/>
            <w:vAlign w:val="center"/>
          </w:tcPr>
          <w:p w:rsidR="009B72E1" w:rsidRPr="009B72E1" w:rsidRDefault="009B72E1" w:rsidP="00E7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86" w:type="dxa"/>
          </w:tcPr>
          <w:p w:rsidR="009B72E1" w:rsidRDefault="009B72E1" w:rsidP="00E737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Дансны бүртгэлийн маягтыг хөтлөх, хадгалах заавар</w:t>
            </w:r>
          </w:p>
        </w:tc>
        <w:tc>
          <w:tcPr>
            <w:tcW w:w="3072" w:type="dxa"/>
          </w:tcPr>
          <w:p w:rsidR="009B72E1" w:rsidRDefault="009B72E1" w:rsidP="00E737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9B72E1" w:rsidTr="00DB5AC7">
        <w:tc>
          <w:tcPr>
            <w:tcW w:w="458" w:type="dxa"/>
            <w:vAlign w:val="center"/>
          </w:tcPr>
          <w:p w:rsidR="009B72E1" w:rsidRPr="009B72E1" w:rsidRDefault="009B72E1" w:rsidP="00E7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86" w:type="dxa"/>
          </w:tcPr>
          <w:p w:rsidR="009B72E1" w:rsidRDefault="009B72E1" w:rsidP="00E737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Зэрэглэл тогтоох этгээдэд эрх олгох, үйл ажиллагааг бүртгэх журам</w:t>
            </w:r>
          </w:p>
        </w:tc>
        <w:tc>
          <w:tcPr>
            <w:tcW w:w="3072" w:type="dxa"/>
          </w:tcPr>
          <w:p w:rsidR="009B72E1" w:rsidRPr="00C44404" w:rsidRDefault="009B72E1" w:rsidP="00E737A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mn-MN"/>
              </w:rPr>
            </w:pPr>
          </w:p>
        </w:tc>
      </w:tr>
      <w:tr w:rsidR="009B72E1" w:rsidTr="00DB5AC7">
        <w:tc>
          <w:tcPr>
            <w:tcW w:w="458" w:type="dxa"/>
            <w:vAlign w:val="center"/>
          </w:tcPr>
          <w:p w:rsidR="009B72E1" w:rsidRPr="009B72E1" w:rsidRDefault="009B72E1" w:rsidP="00E7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86" w:type="dxa"/>
          </w:tcPr>
          <w:p w:rsidR="009B72E1" w:rsidRDefault="009B72E1" w:rsidP="00E737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Монголын компанийн засаглалын кодекс</w:t>
            </w:r>
          </w:p>
        </w:tc>
        <w:tc>
          <w:tcPr>
            <w:tcW w:w="3072" w:type="dxa"/>
          </w:tcPr>
          <w:p w:rsidR="009B72E1" w:rsidRDefault="009B72E1" w:rsidP="00E737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9B72E1" w:rsidTr="00DB5AC7">
        <w:tc>
          <w:tcPr>
            <w:tcW w:w="458" w:type="dxa"/>
            <w:vAlign w:val="center"/>
          </w:tcPr>
          <w:p w:rsidR="009B72E1" w:rsidRPr="009B72E1" w:rsidRDefault="009B72E1" w:rsidP="00E7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86" w:type="dxa"/>
          </w:tcPr>
          <w:p w:rsidR="009B72E1" w:rsidRDefault="009B72E1" w:rsidP="00E737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Мөнгө угаах, терроризмыг санхүүжүүлэхээс сэргийлэх, харилцагчийг таньж мэдэх, сэжигтэй болон бэлэн мөнгөний гүйлгээг мэдээлэх журам</w:t>
            </w:r>
          </w:p>
        </w:tc>
        <w:tc>
          <w:tcPr>
            <w:tcW w:w="3072" w:type="dxa"/>
          </w:tcPr>
          <w:p w:rsidR="009B72E1" w:rsidRDefault="009B72E1" w:rsidP="00E737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9B72E1" w:rsidTr="00DB5AC7">
        <w:tc>
          <w:tcPr>
            <w:tcW w:w="458" w:type="dxa"/>
            <w:vAlign w:val="center"/>
          </w:tcPr>
          <w:p w:rsidR="009B72E1" w:rsidRPr="009B72E1" w:rsidRDefault="009B72E1" w:rsidP="00E7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86" w:type="dxa"/>
          </w:tcPr>
          <w:p w:rsidR="009B72E1" w:rsidRDefault="009B72E1" w:rsidP="00E737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Мэргэжлийн байгууллагын Бизнес төлөвлөгөө боловсруулах зөвлөмж</w:t>
            </w:r>
          </w:p>
        </w:tc>
        <w:tc>
          <w:tcPr>
            <w:tcW w:w="3072" w:type="dxa"/>
          </w:tcPr>
          <w:p w:rsidR="009B72E1" w:rsidRDefault="009B72E1" w:rsidP="00E737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9B72E1" w:rsidTr="00DB5AC7">
        <w:tc>
          <w:tcPr>
            <w:tcW w:w="458" w:type="dxa"/>
            <w:vAlign w:val="center"/>
          </w:tcPr>
          <w:p w:rsidR="009B72E1" w:rsidRPr="009B72E1" w:rsidRDefault="009B72E1" w:rsidP="00E7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86" w:type="dxa"/>
          </w:tcPr>
          <w:p w:rsidR="009B72E1" w:rsidRDefault="009B72E1" w:rsidP="00E737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Тусгай зөвшөөрөл эзэмшигчээс төвлөрүүлэх зохицуулалтын үйлчилгээний хөлсийг тооцох аргачлал</w:t>
            </w:r>
          </w:p>
        </w:tc>
        <w:tc>
          <w:tcPr>
            <w:tcW w:w="3072" w:type="dxa"/>
          </w:tcPr>
          <w:p w:rsidR="009B72E1" w:rsidRPr="008D2C9E" w:rsidRDefault="009B72E1" w:rsidP="00E737A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mn-MN"/>
              </w:rPr>
            </w:pPr>
          </w:p>
        </w:tc>
      </w:tr>
      <w:tr w:rsidR="00DB5AC7" w:rsidTr="00DB5AC7">
        <w:tc>
          <w:tcPr>
            <w:tcW w:w="458" w:type="dxa"/>
            <w:vAlign w:val="center"/>
          </w:tcPr>
          <w:p w:rsidR="00DB5AC7" w:rsidRPr="00604712" w:rsidRDefault="00604712" w:rsidP="00E7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10</w:t>
            </w:r>
          </w:p>
        </w:tc>
        <w:tc>
          <w:tcPr>
            <w:tcW w:w="5686" w:type="dxa"/>
          </w:tcPr>
          <w:p w:rsidR="00DB5AC7" w:rsidRDefault="00FA3872" w:rsidP="00E737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Санхүүгийн зохицуулах хорооны улсын байцаагчийн дүрэм</w:t>
            </w:r>
          </w:p>
        </w:tc>
        <w:tc>
          <w:tcPr>
            <w:tcW w:w="3072" w:type="dxa"/>
          </w:tcPr>
          <w:p w:rsidR="00DB5AC7" w:rsidRPr="008D2C9E" w:rsidRDefault="00DB5AC7" w:rsidP="00E737A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mn-MN"/>
              </w:rPr>
            </w:pPr>
          </w:p>
        </w:tc>
      </w:tr>
      <w:tr w:rsidR="00DB5AC7" w:rsidTr="00DB5AC7">
        <w:tc>
          <w:tcPr>
            <w:tcW w:w="458" w:type="dxa"/>
            <w:vAlign w:val="center"/>
          </w:tcPr>
          <w:p w:rsidR="00DB5AC7" w:rsidRPr="00604712" w:rsidRDefault="00604712" w:rsidP="00E7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11</w:t>
            </w:r>
          </w:p>
        </w:tc>
        <w:tc>
          <w:tcPr>
            <w:tcW w:w="5686" w:type="dxa"/>
          </w:tcPr>
          <w:p w:rsidR="00DB5AC7" w:rsidRDefault="00FA3872" w:rsidP="00E737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Үнэт цаас гаргагч компанийн үйл ажиллагаанд зайны хяналт тавих журам</w:t>
            </w:r>
          </w:p>
        </w:tc>
        <w:tc>
          <w:tcPr>
            <w:tcW w:w="3072" w:type="dxa"/>
          </w:tcPr>
          <w:p w:rsidR="00DB5AC7" w:rsidRPr="008D2C9E" w:rsidRDefault="00DB5AC7" w:rsidP="00E737A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mn-MN"/>
              </w:rPr>
            </w:pPr>
          </w:p>
        </w:tc>
      </w:tr>
      <w:tr w:rsidR="00DB5AC7" w:rsidRPr="008D2C9E" w:rsidTr="00DB5AC7">
        <w:tc>
          <w:tcPr>
            <w:tcW w:w="458" w:type="dxa"/>
          </w:tcPr>
          <w:p w:rsidR="00DB5AC7" w:rsidRPr="00604712" w:rsidRDefault="00604712" w:rsidP="00E7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12</w:t>
            </w:r>
          </w:p>
        </w:tc>
        <w:tc>
          <w:tcPr>
            <w:tcW w:w="5686" w:type="dxa"/>
          </w:tcPr>
          <w:p w:rsidR="00DB5AC7" w:rsidRDefault="00FA3872" w:rsidP="00E737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Үнэт цаасны брокер, дилерийн компанийн үйл ажиллагааг дүгнэх шалгуур үзүүлэлт</w:t>
            </w:r>
          </w:p>
        </w:tc>
        <w:tc>
          <w:tcPr>
            <w:tcW w:w="3072" w:type="dxa"/>
          </w:tcPr>
          <w:p w:rsidR="00DB5AC7" w:rsidRPr="008D2C9E" w:rsidRDefault="00DB5AC7" w:rsidP="00E737A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mn-MN"/>
              </w:rPr>
            </w:pPr>
          </w:p>
        </w:tc>
      </w:tr>
      <w:tr w:rsidR="00DB5AC7" w:rsidRPr="008D2C9E" w:rsidTr="00DB5AC7">
        <w:tc>
          <w:tcPr>
            <w:tcW w:w="458" w:type="dxa"/>
          </w:tcPr>
          <w:p w:rsidR="00DB5AC7" w:rsidRPr="00604712" w:rsidRDefault="00604712" w:rsidP="00E7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13</w:t>
            </w:r>
          </w:p>
        </w:tc>
        <w:tc>
          <w:tcPr>
            <w:tcW w:w="5686" w:type="dxa"/>
          </w:tcPr>
          <w:p w:rsidR="00DB5AC7" w:rsidRDefault="00575A18" w:rsidP="00E737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Үнэт цаасны брокер, дилерийн компанийн үйл ажиллагааг дүгнэх шалгуур үзүүлэлтийн биелэлтийг гаргах журам</w:t>
            </w:r>
          </w:p>
        </w:tc>
        <w:tc>
          <w:tcPr>
            <w:tcW w:w="3072" w:type="dxa"/>
          </w:tcPr>
          <w:p w:rsidR="00DB5AC7" w:rsidRPr="008D2C9E" w:rsidRDefault="00DB5AC7" w:rsidP="00E737A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mn-MN"/>
              </w:rPr>
            </w:pPr>
          </w:p>
        </w:tc>
      </w:tr>
      <w:tr w:rsidR="00DB5AC7" w:rsidRPr="008D2C9E" w:rsidTr="00DB5AC7">
        <w:tc>
          <w:tcPr>
            <w:tcW w:w="458" w:type="dxa"/>
          </w:tcPr>
          <w:p w:rsidR="00DB5AC7" w:rsidRPr="00604712" w:rsidRDefault="00604712" w:rsidP="00E7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14</w:t>
            </w:r>
          </w:p>
        </w:tc>
        <w:tc>
          <w:tcPr>
            <w:tcW w:w="5686" w:type="dxa"/>
          </w:tcPr>
          <w:p w:rsidR="00DB5AC7" w:rsidRDefault="00575A18" w:rsidP="00E737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Үнэт цаасны зах зээлд ажиллах мэргэжилтэнд ажил үйлчилгээ явуулах эрх олгох, аттестатчлах тухай журам</w:t>
            </w:r>
          </w:p>
        </w:tc>
        <w:tc>
          <w:tcPr>
            <w:tcW w:w="3072" w:type="dxa"/>
          </w:tcPr>
          <w:p w:rsidR="00DB5AC7" w:rsidRPr="008D2C9E" w:rsidRDefault="00DB5AC7" w:rsidP="00E737A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mn-MN"/>
              </w:rPr>
            </w:pPr>
          </w:p>
        </w:tc>
      </w:tr>
      <w:tr w:rsidR="00DB5AC7" w:rsidRPr="008D2C9E" w:rsidTr="00DB5AC7">
        <w:tc>
          <w:tcPr>
            <w:tcW w:w="458" w:type="dxa"/>
          </w:tcPr>
          <w:p w:rsidR="00DB5AC7" w:rsidRPr="00604712" w:rsidRDefault="00604712" w:rsidP="00E7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15</w:t>
            </w:r>
          </w:p>
        </w:tc>
        <w:tc>
          <w:tcPr>
            <w:tcW w:w="5686" w:type="dxa"/>
          </w:tcPr>
          <w:p w:rsidR="00DB5AC7" w:rsidRDefault="00517227" w:rsidP="005172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Үнэт цаасны зах зээлд андеррайтерийн үйл ажиллагаа эрхлэх компанийн үйл ажиллагааг дүгнэх шалгуур үзүүлэлтийн биелэлтийг дүгнэх журам</w:t>
            </w:r>
          </w:p>
        </w:tc>
        <w:tc>
          <w:tcPr>
            <w:tcW w:w="3072" w:type="dxa"/>
          </w:tcPr>
          <w:p w:rsidR="00DB5AC7" w:rsidRPr="008D2C9E" w:rsidRDefault="00DB5AC7" w:rsidP="00E737A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mn-MN"/>
              </w:rPr>
            </w:pPr>
          </w:p>
        </w:tc>
      </w:tr>
      <w:tr w:rsidR="00DB5AC7" w:rsidRPr="008D2C9E" w:rsidTr="00DB5AC7">
        <w:tc>
          <w:tcPr>
            <w:tcW w:w="458" w:type="dxa"/>
          </w:tcPr>
          <w:p w:rsidR="00DB5AC7" w:rsidRPr="00604712" w:rsidRDefault="00604712" w:rsidP="00E7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16</w:t>
            </w:r>
          </w:p>
        </w:tc>
        <w:tc>
          <w:tcPr>
            <w:tcW w:w="5686" w:type="dxa"/>
          </w:tcPr>
          <w:p w:rsidR="00DB5AC7" w:rsidRDefault="00C4164D" w:rsidP="00E737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Үнэт цаасны зах зээлд мэргэжлийн үйл ажиллагаа явуулж байгаа болон үнэт цаас гаргагч байгууллагуудын нягтлан бодох бүртгэлийн үлгэрчилсэн заавар</w:t>
            </w:r>
          </w:p>
        </w:tc>
        <w:tc>
          <w:tcPr>
            <w:tcW w:w="3072" w:type="dxa"/>
          </w:tcPr>
          <w:p w:rsidR="00DB5AC7" w:rsidRPr="008D2C9E" w:rsidRDefault="00DB5AC7" w:rsidP="00E737A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mn-MN"/>
              </w:rPr>
            </w:pPr>
          </w:p>
        </w:tc>
      </w:tr>
      <w:tr w:rsidR="00DB5AC7" w:rsidRPr="008D2C9E" w:rsidTr="00DB5AC7">
        <w:tc>
          <w:tcPr>
            <w:tcW w:w="458" w:type="dxa"/>
          </w:tcPr>
          <w:p w:rsidR="00DB5AC7" w:rsidRPr="00604712" w:rsidRDefault="00604712" w:rsidP="00E7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17</w:t>
            </w:r>
          </w:p>
        </w:tc>
        <w:tc>
          <w:tcPr>
            <w:tcW w:w="5686" w:type="dxa"/>
          </w:tcPr>
          <w:p w:rsidR="00DB5AC7" w:rsidRDefault="00C4164D" w:rsidP="00E737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Үнэт цаасны зах зээлд оролцогч мэргэжлийн байгууллага, үнэт цаас гаргагчийн хувийн хэрэг 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lastRenderedPageBreak/>
              <w:t>хөтлөх заавар</w:t>
            </w:r>
          </w:p>
        </w:tc>
        <w:tc>
          <w:tcPr>
            <w:tcW w:w="3072" w:type="dxa"/>
          </w:tcPr>
          <w:p w:rsidR="00DB5AC7" w:rsidRPr="008D2C9E" w:rsidRDefault="00DB5AC7" w:rsidP="00E737A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mn-MN"/>
              </w:rPr>
            </w:pPr>
          </w:p>
        </w:tc>
      </w:tr>
      <w:tr w:rsidR="00DB5AC7" w:rsidRPr="008D2C9E" w:rsidTr="00DB5AC7">
        <w:tc>
          <w:tcPr>
            <w:tcW w:w="458" w:type="dxa"/>
          </w:tcPr>
          <w:p w:rsidR="00DB5AC7" w:rsidRPr="00604712" w:rsidRDefault="00604712" w:rsidP="00E7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lastRenderedPageBreak/>
              <w:t>18</w:t>
            </w:r>
          </w:p>
        </w:tc>
        <w:tc>
          <w:tcPr>
            <w:tcW w:w="5686" w:type="dxa"/>
          </w:tcPr>
          <w:p w:rsidR="00DB5AC7" w:rsidRDefault="00C4164D" w:rsidP="00E737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Үнэт цаасны төлбөр тооцоо, төвлөрсөн хадгаламжийн төвийн үйл ажиллагааны үзүүлэлтийг тооцож дүгнэх журам</w:t>
            </w:r>
          </w:p>
        </w:tc>
        <w:tc>
          <w:tcPr>
            <w:tcW w:w="3072" w:type="dxa"/>
          </w:tcPr>
          <w:p w:rsidR="00DB5AC7" w:rsidRPr="008D2C9E" w:rsidRDefault="00DB5AC7" w:rsidP="00E737A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mn-MN"/>
              </w:rPr>
            </w:pPr>
          </w:p>
        </w:tc>
      </w:tr>
      <w:tr w:rsidR="00DB5AC7" w:rsidRPr="008D2C9E" w:rsidTr="00DB5AC7">
        <w:tc>
          <w:tcPr>
            <w:tcW w:w="458" w:type="dxa"/>
          </w:tcPr>
          <w:p w:rsidR="00DB5AC7" w:rsidRPr="00604712" w:rsidRDefault="00604712" w:rsidP="00E7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19</w:t>
            </w:r>
          </w:p>
        </w:tc>
        <w:tc>
          <w:tcPr>
            <w:tcW w:w="5686" w:type="dxa"/>
          </w:tcPr>
          <w:p w:rsidR="00DB5AC7" w:rsidRDefault="00C4164D" w:rsidP="00E737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Үнэт цаасны төлбөр тооцоо, төвлөрсөн хадгаламжийн төвийн үйл ажиллагааны шалгуур үзүүлэлт </w:t>
            </w:r>
          </w:p>
        </w:tc>
        <w:tc>
          <w:tcPr>
            <w:tcW w:w="3072" w:type="dxa"/>
          </w:tcPr>
          <w:p w:rsidR="00DB5AC7" w:rsidRPr="008D2C9E" w:rsidRDefault="00DB5AC7" w:rsidP="00E737A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mn-MN"/>
              </w:rPr>
            </w:pPr>
          </w:p>
        </w:tc>
      </w:tr>
      <w:tr w:rsidR="00C4164D" w:rsidRPr="008D2C9E" w:rsidTr="00DB5AC7">
        <w:tc>
          <w:tcPr>
            <w:tcW w:w="458" w:type="dxa"/>
          </w:tcPr>
          <w:p w:rsidR="00C4164D" w:rsidRDefault="00C4164D" w:rsidP="00E7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20</w:t>
            </w:r>
          </w:p>
        </w:tc>
        <w:tc>
          <w:tcPr>
            <w:tcW w:w="5686" w:type="dxa"/>
          </w:tcPr>
          <w:p w:rsidR="00C4164D" w:rsidRDefault="00C4164D" w:rsidP="00E737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Хөрөнгөөр баталгаажсан үнэт цаас гаргах үйл ажиллагааны тухай журам</w:t>
            </w:r>
          </w:p>
        </w:tc>
        <w:tc>
          <w:tcPr>
            <w:tcW w:w="3072" w:type="dxa"/>
          </w:tcPr>
          <w:p w:rsidR="00C4164D" w:rsidRPr="008D2C9E" w:rsidRDefault="00C4164D" w:rsidP="00E737A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mn-MN"/>
              </w:rPr>
            </w:pPr>
          </w:p>
        </w:tc>
      </w:tr>
    </w:tbl>
    <w:p w:rsidR="0005064A" w:rsidRPr="00A52270" w:rsidRDefault="0005064A" w:rsidP="0005064A">
      <w:pPr>
        <w:ind w:left="360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5330B2" w:rsidRDefault="005330B2"/>
    <w:sectPr w:rsidR="005330B2" w:rsidSect="00186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/>
  <w:rsids>
    <w:rsidRoot w:val="0005064A"/>
    <w:rsid w:val="0005064A"/>
    <w:rsid w:val="00517227"/>
    <w:rsid w:val="005330B2"/>
    <w:rsid w:val="00575A18"/>
    <w:rsid w:val="00604712"/>
    <w:rsid w:val="009B72E1"/>
    <w:rsid w:val="00C4164D"/>
    <w:rsid w:val="00DB5AC7"/>
    <w:rsid w:val="00FA3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6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06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288</Words>
  <Characters>1647</Characters>
  <Application>Microsoft Office Word</Application>
  <DocSecurity>0</DocSecurity>
  <Lines>13</Lines>
  <Paragraphs>3</Paragraphs>
  <ScaleCrop>false</ScaleCrop>
  <Company>Grizli777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Enkhtuul</dc:creator>
  <cp:lastModifiedBy>Enkhtuul</cp:lastModifiedBy>
  <cp:revision>8</cp:revision>
  <dcterms:created xsi:type="dcterms:W3CDTF">2013-12-05T16:55:00Z</dcterms:created>
  <dcterms:modified xsi:type="dcterms:W3CDTF">2013-12-05T17:34:00Z</dcterms:modified>
</cp:coreProperties>
</file>