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0DFF5" w14:textId="2DCCDEE0" w:rsidR="3A8FDBEB" w:rsidRDefault="36F4114F" w:rsidP="001E693F">
      <w:pPr>
        <w:jc w:val="center"/>
      </w:pPr>
      <w:r>
        <w:rPr>
          <w:noProof/>
        </w:rPr>
        <w:drawing>
          <wp:inline distT="0" distB="0" distL="0" distR="0" wp14:anchorId="32440CB1" wp14:editId="65F09684">
            <wp:extent cx="2017951" cy="1883827"/>
            <wp:effectExtent l="0" t="0" r="0" b="0"/>
            <wp:docPr id="192579992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799921" name="Picture 1925799921"/>
                    <pic:cNvPicPr/>
                  </pic:nvPicPr>
                  <pic:blipFill>
                    <a:blip r:embed="rId7">
                      <a:extLst>
                        <a:ext uri="{28A0092B-C50C-407E-A947-70E740481C1C}">
                          <a14:useLocalDpi xmlns:a14="http://schemas.microsoft.com/office/drawing/2010/main"/>
                        </a:ext>
                      </a:extLst>
                    </a:blip>
                    <a:stretch>
                      <a:fillRect/>
                    </a:stretch>
                  </pic:blipFill>
                  <pic:spPr>
                    <a:xfrm>
                      <a:off x="0" y="0"/>
                      <a:ext cx="2017951" cy="1883827"/>
                    </a:xfrm>
                    <a:prstGeom prst="rect">
                      <a:avLst/>
                    </a:prstGeom>
                  </pic:spPr>
                </pic:pic>
              </a:graphicData>
            </a:graphic>
          </wp:inline>
        </w:drawing>
      </w:r>
    </w:p>
    <w:p w14:paraId="4F2EB055" w14:textId="1301183C" w:rsidR="3A8FDBEB" w:rsidRDefault="3A8FDBEB" w:rsidP="001E693F">
      <w:pPr>
        <w:jc w:val="center"/>
      </w:pPr>
    </w:p>
    <w:p w14:paraId="171EFAFE" w14:textId="0F94B141" w:rsidR="3A8FDBEB" w:rsidRDefault="3A8FDBEB" w:rsidP="001E693F">
      <w:pPr>
        <w:jc w:val="center"/>
      </w:pPr>
    </w:p>
    <w:p w14:paraId="41037112" w14:textId="00B28A9E" w:rsidR="3A8FDBEB" w:rsidRDefault="3A8FDBEB" w:rsidP="001E693F">
      <w:pPr>
        <w:jc w:val="center"/>
      </w:pPr>
    </w:p>
    <w:p w14:paraId="0F3BD642" w14:textId="3861AC84" w:rsidR="3A8FDBEB" w:rsidRDefault="3A8FDBEB" w:rsidP="001E693F">
      <w:pPr>
        <w:jc w:val="center"/>
      </w:pPr>
    </w:p>
    <w:p w14:paraId="25D33D54" w14:textId="7C57A72E" w:rsidR="3A8FDBEB" w:rsidRDefault="3A8FDBEB" w:rsidP="001E693F">
      <w:pPr>
        <w:jc w:val="center"/>
        <w:rPr>
          <w:b/>
          <w:bCs/>
          <w:lang w:val="mn-MN"/>
        </w:rPr>
      </w:pPr>
    </w:p>
    <w:p w14:paraId="2C078E63" w14:textId="4F9C7B47" w:rsidR="002F2096" w:rsidRDefault="7B253844" w:rsidP="001E693F">
      <w:pPr>
        <w:jc w:val="center"/>
        <w:rPr>
          <w:b/>
          <w:bCs/>
          <w:sz w:val="44"/>
          <w:szCs w:val="44"/>
          <w:lang w:val="mn-MN"/>
        </w:rPr>
      </w:pPr>
      <w:r w:rsidRPr="001E693F">
        <w:rPr>
          <w:b/>
          <w:bCs/>
          <w:sz w:val="40"/>
          <w:szCs w:val="40"/>
          <w:lang w:val="mn-MN"/>
        </w:rPr>
        <w:t>ВИРТУАЛ ХӨРӨНГИЙН ҮЙЛЧИЛГЭЭ</w:t>
      </w:r>
      <w:r w:rsidR="7A27290D" w:rsidRPr="001E693F">
        <w:rPr>
          <w:b/>
          <w:bCs/>
          <w:sz w:val="40"/>
          <w:szCs w:val="40"/>
          <w:lang w:val="mn-MN"/>
        </w:rPr>
        <w:t xml:space="preserve"> </w:t>
      </w:r>
      <w:r w:rsidRPr="001E693F">
        <w:rPr>
          <w:b/>
          <w:bCs/>
          <w:sz w:val="40"/>
          <w:szCs w:val="40"/>
          <w:lang w:val="mn-MN"/>
        </w:rPr>
        <w:t>ҮЗҮҮЛЭГЧИЙН ТУХАЙ ХУУЛИЙН ХЭРЭГЖИЛТИЙН ҮР ДАГАВАРТ ХИЙСЭН ҮНЭЛГЭЭНИЙ ТАЙЛАН</w:t>
      </w:r>
    </w:p>
    <w:p w14:paraId="6D8BDDFC" w14:textId="63499E2A" w:rsidR="3A8FDBEB" w:rsidRDefault="3A8FDBEB" w:rsidP="001E693F">
      <w:pPr>
        <w:jc w:val="center"/>
        <w:rPr>
          <w:b/>
          <w:bCs/>
          <w:sz w:val="36"/>
          <w:szCs w:val="36"/>
          <w:lang w:val="mn-MN"/>
        </w:rPr>
      </w:pPr>
    </w:p>
    <w:p w14:paraId="2E46763A" w14:textId="09ED8845" w:rsidR="3A8FDBEB" w:rsidRDefault="3A8FDBEB" w:rsidP="001E693F">
      <w:pPr>
        <w:jc w:val="center"/>
        <w:rPr>
          <w:b/>
          <w:bCs/>
          <w:sz w:val="36"/>
          <w:szCs w:val="36"/>
          <w:lang w:val="mn-MN"/>
        </w:rPr>
      </w:pPr>
    </w:p>
    <w:p w14:paraId="3BE220C9" w14:textId="23EC2D91" w:rsidR="3A8FDBEB" w:rsidRDefault="3A8FDBEB" w:rsidP="001E693F">
      <w:pPr>
        <w:jc w:val="center"/>
        <w:rPr>
          <w:b/>
          <w:bCs/>
          <w:sz w:val="36"/>
          <w:szCs w:val="36"/>
          <w:lang w:val="mn-MN"/>
        </w:rPr>
      </w:pPr>
    </w:p>
    <w:p w14:paraId="0CD2F7F0" w14:textId="170689FD" w:rsidR="3A8FDBEB" w:rsidRDefault="3A8FDBEB" w:rsidP="001E693F">
      <w:pPr>
        <w:jc w:val="center"/>
        <w:rPr>
          <w:b/>
          <w:bCs/>
          <w:sz w:val="36"/>
          <w:szCs w:val="36"/>
          <w:lang w:val="mn-MN"/>
        </w:rPr>
      </w:pPr>
    </w:p>
    <w:p w14:paraId="507A1948" w14:textId="55684416" w:rsidR="3A8FDBEB" w:rsidRDefault="3A8FDBEB" w:rsidP="001E693F">
      <w:pPr>
        <w:jc w:val="center"/>
      </w:pPr>
    </w:p>
    <w:p w14:paraId="7422EE6E" w14:textId="57243F82" w:rsidR="3A8FDBEB" w:rsidRDefault="3A8FDBEB" w:rsidP="001E693F">
      <w:pPr>
        <w:jc w:val="center"/>
      </w:pPr>
    </w:p>
    <w:p w14:paraId="456EF290" w14:textId="5D4D4B52" w:rsidR="3A8FDBEB" w:rsidRDefault="3A8FDBEB" w:rsidP="001E693F">
      <w:pPr>
        <w:jc w:val="center"/>
      </w:pPr>
    </w:p>
    <w:p w14:paraId="5F8F66B0" w14:textId="23DF437E" w:rsidR="3A8FDBEB" w:rsidRDefault="7DE47DF2" w:rsidP="001E693F">
      <w:pPr>
        <w:spacing w:after="0"/>
        <w:jc w:val="center"/>
        <w:rPr>
          <w:rFonts w:ascii="Times New Roman" w:eastAsia="Times New Roman" w:hAnsi="Times New Roman" w:cs="Times New Roman"/>
          <w:i/>
          <w:iCs/>
          <w:lang w:val="mn"/>
        </w:rPr>
      </w:pPr>
      <w:r w:rsidRPr="001E693F">
        <w:rPr>
          <w:rFonts w:ascii="Times New Roman" w:eastAsia="Times New Roman" w:hAnsi="Times New Roman" w:cs="Times New Roman"/>
          <w:b/>
          <w:bCs/>
          <w:lang w:val="mn"/>
        </w:rPr>
        <w:t>УЛААНБААТАР ХОТ</w:t>
      </w:r>
      <w:r w:rsidRPr="001E693F">
        <w:rPr>
          <w:rFonts w:ascii="Times New Roman" w:eastAsia="Times New Roman" w:hAnsi="Times New Roman" w:cs="Times New Roman"/>
          <w:i/>
          <w:iCs/>
          <w:lang w:val="mn"/>
        </w:rPr>
        <w:t xml:space="preserve"> </w:t>
      </w:r>
    </w:p>
    <w:p w14:paraId="63879C93" w14:textId="11C6B651" w:rsidR="3A8FDBEB" w:rsidRDefault="7DE47DF2" w:rsidP="001E693F">
      <w:pPr>
        <w:spacing w:after="0"/>
        <w:jc w:val="center"/>
        <w:rPr>
          <w:rFonts w:ascii="Times New Roman" w:eastAsia="Times New Roman" w:hAnsi="Times New Roman" w:cs="Times New Roman"/>
          <w:i/>
          <w:iCs/>
          <w:color w:val="000000" w:themeColor="text1"/>
          <w:lang w:val="mn"/>
        </w:rPr>
      </w:pPr>
      <w:r w:rsidRPr="001E693F">
        <w:rPr>
          <w:rFonts w:ascii="Times New Roman" w:eastAsia="Times New Roman" w:hAnsi="Times New Roman" w:cs="Times New Roman"/>
          <w:b/>
          <w:bCs/>
          <w:lang w:val="mn"/>
        </w:rPr>
        <w:t>202</w:t>
      </w:r>
      <w:r w:rsidR="631E8BEF" w:rsidRPr="001E693F">
        <w:rPr>
          <w:rFonts w:ascii="Times New Roman" w:eastAsia="Times New Roman" w:hAnsi="Times New Roman" w:cs="Times New Roman"/>
          <w:b/>
          <w:bCs/>
          <w:lang w:val="mn"/>
        </w:rPr>
        <w:t>6</w:t>
      </w:r>
      <w:r w:rsidRPr="001E693F">
        <w:rPr>
          <w:rFonts w:ascii="Times New Roman" w:eastAsia="Times New Roman" w:hAnsi="Times New Roman" w:cs="Times New Roman"/>
          <w:b/>
          <w:bCs/>
          <w:lang w:val="mn"/>
        </w:rPr>
        <w:t xml:space="preserve"> он</w:t>
      </w:r>
    </w:p>
    <w:p w14:paraId="7B1BC386" w14:textId="1F8981F9" w:rsidR="3A8FDBEB" w:rsidRDefault="3A8FDBEB" w:rsidP="001E693F">
      <w:pPr>
        <w:jc w:val="center"/>
        <w:rPr>
          <w:b/>
          <w:bCs/>
          <w:lang w:val="mn-MN"/>
        </w:rPr>
      </w:pPr>
    </w:p>
    <w:p w14:paraId="17652860" w14:textId="719DB308" w:rsidR="4E6493B8" w:rsidRDefault="4E6493B8" w:rsidP="001E693F">
      <w:pPr>
        <w:pStyle w:val="ListParagraph"/>
        <w:numPr>
          <w:ilvl w:val="0"/>
          <w:numId w:val="7"/>
        </w:numPr>
        <w:jc w:val="both"/>
        <w:rPr>
          <w:b/>
          <w:bCs/>
          <w:lang w:val="mn-MN"/>
        </w:rPr>
      </w:pPr>
      <w:r w:rsidRPr="001E693F">
        <w:rPr>
          <w:b/>
          <w:bCs/>
          <w:lang w:val="mn-MN"/>
        </w:rPr>
        <w:lastRenderedPageBreak/>
        <w:t>ТӨЛӨВЛӨХ ҮЕ ШАТ</w:t>
      </w:r>
    </w:p>
    <w:p w14:paraId="1CCAB47E" w14:textId="65616998" w:rsidR="204C12E4" w:rsidRDefault="204C12E4" w:rsidP="001E693F">
      <w:pPr>
        <w:ind w:left="720"/>
        <w:jc w:val="both"/>
        <w:rPr>
          <w:b/>
          <w:bCs/>
          <w:lang w:val="mn-MN"/>
        </w:rPr>
      </w:pPr>
      <w:r w:rsidRPr="001E693F">
        <w:rPr>
          <w:b/>
          <w:bCs/>
          <w:lang w:val="mn-MN"/>
        </w:rPr>
        <w:t>1.1. Ү</w:t>
      </w:r>
      <w:r w:rsidR="5D451483" w:rsidRPr="001E693F">
        <w:rPr>
          <w:b/>
          <w:bCs/>
          <w:lang w:val="mn-MN"/>
        </w:rPr>
        <w:t>нэлгээ хийх шалтгаан</w:t>
      </w:r>
    </w:p>
    <w:p w14:paraId="6F03D45D" w14:textId="150C2DDB" w:rsidR="1B6C3E4A" w:rsidRDefault="1B6C3E4A" w:rsidP="001E693F">
      <w:pPr>
        <w:ind w:firstLine="720"/>
        <w:jc w:val="both"/>
        <w:rPr>
          <w:lang w:val="mn-MN"/>
        </w:rPr>
      </w:pPr>
      <w:r w:rsidRPr="001E693F">
        <w:rPr>
          <w:lang w:val="mn-MN"/>
        </w:rPr>
        <w:t>Монгол Улсын Их Хурлын хяналт шалгалтын тухай хуулийн 13 дугаар зүйлийн 13.7-д “... Засгийн газар, төрийн бусад байгууллага хууль тогтоомжийн биелэлти</w:t>
      </w:r>
      <w:r w:rsidR="286BB1DD" w:rsidRPr="001E693F">
        <w:rPr>
          <w:lang w:val="mn-MN"/>
        </w:rPr>
        <w:t>йн үр дагаврын үнэлгээний тайланг 10 хоногийн дотор мэдээллийн нэгдсэн санд байршуулж, холбогдох Байнгын хороонд хүргүүлнэ.” гэж заасны дагуу Улсын Их Хурлын Та</w:t>
      </w:r>
      <w:r w:rsidR="1B07E7F3" w:rsidRPr="001E693F">
        <w:rPr>
          <w:lang w:val="mn-MN"/>
        </w:rPr>
        <w:t>мгын газраас 2026 оны 6 дугаар сарын 03-ны өдрийн ТГ-03/619</w:t>
      </w:r>
      <w:r w:rsidR="3367DBF5" w:rsidRPr="001E693F">
        <w:rPr>
          <w:lang w:val="mn-MN"/>
        </w:rPr>
        <w:t xml:space="preserve"> тоот албан бичгээр Улсын Их Хурлын хяналт шалгалтын мэдээллийн нэгдсэн сан</w:t>
      </w:r>
      <w:r w:rsidR="56A3F41D" w:rsidRPr="001E693F">
        <w:rPr>
          <w:lang w:val="mn-MN"/>
        </w:rPr>
        <w:t>д хууль тогтоомжийн биелэлтийн үр дагаврын үнэлгээний тайлан, зөвлөмжийн байршуулах ажлыг зохион байгуула</w:t>
      </w:r>
      <w:r w:rsidR="67B61B58" w:rsidRPr="001E693F">
        <w:rPr>
          <w:lang w:val="mn-MN"/>
        </w:rPr>
        <w:t>х чиглэлийг өгсөн</w:t>
      </w:r>
      <w:r w:rsidR="2C593372" w:rsidRPr="001E693F">
        <w:rPr>
          <w:lang w:val="mn-MN"/>
        </w:rPr>
        <w:t>. Үүн</w:t>
      </w:r>
      <w:r w:rsidR="67B61B58" w:rsidRPr="001E693F">
        <w:rPr>
          <w:lang w:val="mn-MN"/>
        </w:rPr>
        <w:t>ий дагуу Виртуал хөрөнгийн үйлчилгээ үзүүлэгчийн тухай хуулийн хэрэгжилтийн үр дагаварт хийсэн үнэлгээний тайланг боловсруулав.</w:t>
      </w:r>
    </w:p>
    <w:p w14:paraId="771F8641" w14:textId="39A41EA6" w:rsidR="3D491926" w:rsidRDefault="3D491926" w:rsidP="001E693F">
      <w:pPr>
        <w:ind w:left="720"/>
        <w:jc w:val="both"/>
        <w:rPr>
          <w:b/>
          <w:bCs/>
          <w:lang w:val="mn-MN"/>
        </w:rPr>
      </w:pPr>
      <w:r w:rsidRPr="001E693F">
        <w:rPr>
          <w:b/>
          <w:bCs/>
          <w:lang w:val="mn-MN"/>
        </w:rPr>
        <w:t>1.2. Ү</w:t>
      </w:r>
      <w:r w:rsidR="5D451483" w:rsidRPr="001E693F">
        <w:rPr>
          <w:b/>
          <w:bCs/>
          <w:lang w:val="mn-MN"/>
        </w:rPr>
        <w:t>нэлгээ хийх хүрээг тогтоох</w:t>
      </w:r>
    </w:p>
    <w:p w14:paraId="69622A7D" w14:textId="59114B85" w:rsidR="321D4DBF" w:rsidRDefault="321D4DBF" w:rsidP="001E693F">
      <w:pPr>
        <w:spacing w:after="0"/>
        <w:ind w:firstLine="720"/>
        <w:jc w:val="both"/>
        <w:rPr>
          <w:lang w:val="mn-MN"/>
        </w:rPr>
      </w:pPr>
      <w:r w:rsidRPr="001E693F">
        <w:rPr>
          <w:lang w:val="mn-MN"/>
        </w:rPr>
        <w:t xml:space="preserve">Үнэлгээний хүрээг тогтоох ажиллагаа нь хууль тогтоомжийн хэрэгжилтийн үр дагаврыг судлах явцад агуулгын хувьд чухал ач холбогдолтой, нөлөөлөл үзүүлэх хамгийн гол зохицуулалтыг тодорхойлоход чиглэдэг. Аргачлалын 3 дугаар зүйлийн 3.3.1-д “Үнэлгээ хийх хүрээг тогтоох ажиллагаа нь хууль тогтоомжийн хэрэгжилтийн үр дагаврыг судлах явцад агуулгын хувьд ач холбогдолтой, нөлөөлөл үзүүлэх хамгийн гол зохицуулалтыг тодорхойлоход чиглэнэ” хэмээн заасныг удирдлага болгов. Улмаар </w:t>
      </w:r>
      <w:r w:rsidR="009221DA">
        <w:rPr>
          <w:lang w:val="mn-MN"/>
        </w:rPr>
        <w:t>Виртуал хөрөнгийн үйлчилгээ үзүүлэгчийн</w:t>
      </w:r>
      <w:r w:rsidRPr="001E693F">
        <w:rPr>
          <w:lang w:val="mn-MN"/>
        </w:rPr>
        <w:t xml:space="preserve"> хуулийн хэрэгжилтийг үнэлэх хүрээг дараах байдлаар тогтоолоо.</w:t>
      </w:r>
    </w:p>
    <w:p w14:paraId="765C56DC" w14:textId="319D5048" w:rsidR="4B1CD299" w:rsidRDefault="4B1CD299" w:rsidP="001E693F">
      <w:pPr>
        <w:spacing w:after="0"/>
        <w:ind w:firstLine="720"/>
        <w:jc w:val="right"/>
        <w:rPr>
          <w:i/>
          <w:iCs/>
          <w:lang w:val="mn-MN"/>
        </w:rPr>
      </w:pPr>
      <w:r w:rsidRPr="001E693F">
        <w:rPr>
          <w:i/>
          <w:iCs/>
          <w:lang w:val="mn-MN"/>
        </w:rPr>
        <w:t>Хүснэгт 1. Үнэлэх хүрээ</w:t>
      </w:r>
    </w:p>
    <w:tbl>
      <w:tblPr>
        <w:tblStyle w:val="TableGrid"/>
        <w:tblW w:w="0" w:type="auto"/>
        <w:tblLook w:val="06A0" w:firstRow="1" w:lastRow="0" w:firstColumn="1" w:lastColumn="0" w:noHBand="1" w:noVBand="1"/>
      </w:tblPr>
      <w:tblGrid>
        <w:gridCol w:w="524"/>
        <w:gridCol w:w="2294"/>
        <w:gridCol w:w="6532"/>
      </w:tblGrid>
      <w:tr w:rsidR="3A8FDBEB" w14:paraId="26A43C25" w14:textId="77777777" w:rsidTr="001E693F">
        <w:trPr>
          <w:trHeight w:val="375"/>
        </w:trPr>
        <w:tc>
          <w:tcPr>
            <w:tcW w:w="525" w:type="dxa"/>
            <w:shd w:val="clear" w:color="auto" w:fill="DAE9F7" w:themeFill="text2" w:themeFillTint="1A"/>
          </w:tcPr>
          <w:p w14:paraId="01562FA9" w14:textId="089DB51B" w:rsidR="321D4DBF" w:rsidRDefault="321D4DBF" w:rsidP="001E693F">
            <w:pPr>
              <w:rPr>
                <w:b/>
                <w:bCs/>
                <w:lang w:val="mn-MN"/>
              </w:rPr>
            </w:pPr>
            <w:r w:rsidRPr="001E693F">
              <w:rPr>
                <w:b/>
                <w:bCs/>
                <w:lang w:val="mn-MN"/>
              </w:rPr>
              <w:t>№</w:t>
            </w:r>
          </w:p>
        </w:tc>
        <w:tc>
          <w:tcPr>
            <w:tcW w:w="2295" w:type="dxa"/>
            <w:shd w:val="clear" w:color="auto" w:fill="DAE9F7" w:themeFill="text2" w:themeFillTint="1A"/>
          </w:tcPr>
          <w:p w14:paraId="404C86C4" w14:textId="55827944" w:rsidR="321D4DBF" w:rsidRDefault="321D4DBF" w:rsidP="001E693F">
            <w:pPr>
              <w:jc w:val="center"/>
              <w:rPr>
                <w:b/>
                <w:bCs/>
                <w:lang w:val="mn-MN"/>
              </w:rPr>
            </w:pPr>
            <w:r w:rsidRPr="001E693F">
              <w:rPr>
                <w:b/>
                <w:bCs/>
                <w:lang w:val="mn-MN"/>
              </w:rPr>
              <w:t>Үнэлэх бүлэг</w:t>
            </w:r>
          </w:p>
        </w:tc>
        <w:tc>
          <w:tcPr>
            <w:tcW w:w="6540" w:type="dxa"/>
            <w:shd w:val="clear" w:color="auto" w:fill="DAE9F7" w:themeFill="text2" w:themeFillTint="1A"/>
          </w:tcPr>
          <w:p w14:paraId="3BD9A71F" w14:textId="04FC61BC" w:rsidR="5E6B7D06" w:rsidRDefault="6983B4AF" w:rsidP="001E693F">
            <w:pPr>
              <w:jc w:val="center"/>
              <w:rPr>
                <w:b/>
                <w:bCs/>
                <w:lang w:val="mn-MN"/>
              </w:rPr>
            </w:pPr>
            <w:r w:rsidRPr="001E693F">
              <w:rPr>
                <w:b/>
                <w:bCs/>
                <w:lang w:val="mn-MN"/>
              </w:rPr>
              <w:t xml:space="preserve">Үнэлэх зүйл, </w:t>
            </w:r>
            <w:r w:rsidR="4190AD2B" w:rsidRPr="001E693F">
              <w:rPr>
                <w:b/>
                <w:bCs/>
                <w:lang w:val="mn-MN"/>
              </w:rPr>
              <w:t>заалт</w:t>
            </w:r>
          </w:p>
        </w:tc>
      </w:tr>
      <w:tr w:rsidR="3A8FDBEB" w14:paraId="001D6CE3" w14:textId="77777777" w:rsidTr="001E693F">
        <w:trPr>
          <w:trHeight w:val="300"/>
        </w:trPr>
        <w:tc>
          <w:tcPr>
            <w:tcW w:w="525" w:type="dxa"/>
            <w:vMerge w:val="restart"/>
          </w:tcPr>
          <w:p w14:paraId="733F6FE4" w14:textId="0244A8A5" w:rsidR="3A8FDBEB" w:rsidRDefault="3A8FDBEB" w:rsidP="001E693F">
            <w:pPr>
              <w:rPr>
                <w:lang w:val="mn-MN"/>
              </w:rPr>
            </w:pPr>
          </w:p>
          <w:p w14:paraId="46BDBE8F" w14:textId="0C6F968F" w:rsidR="3A8FDBEB" w:rsidRDefault="3A8FDBEB" w:rsidP="001E693F">
            <w:pPr>
              <w:rPr>
                <w:lang w:val="mn-MN"/>
              </w:rPr>
            </w:pPr>
          </w:p>
          <w:p w14:paraId="2268761A" w14:textId="1DBD999C" w:rsidR="3A8FDBEB" w:rsidRDefault="3A8FDBEB" w:rsidP="001E693F">
            <w:pPr>
              <w:rPr>
                <w:lang w:val="mn-MN"/>
              </w:rPr>
            </w:pPr>
          </w:p>
          <w:p w14:paraId="68E5907C" w14:textId="491EB164" w:rsidR="5F3BCD2E" w:rsidRDefault="059AB4DE" w:rsidP="001E693F">
            <w:pPr>
              <w:jc w:val="center"/>
              <w:rPr>
                <w:lang w:val="mn-MN"/>
              </w:rPr>
            </w:pPr>
            <w:r w:rsidRPr="001E693F">
              <w:rPr>
                <w:lang w:val="mn-MN"/>
              </w:rPr>
              <w:t>1</w:t>
            </w:r>
          </w:p>
        </w:tc>
        <w:tc>
          <w:tcPr>
            <w:tcW w:w="2295" w:type="dxa"/>
            <w:vMerge w:val="restart"/>
          </w:tcPr>
          <w:p w14:paraId="31268E3F" w14:textId="3825B31A" w:rsidR="3A8FDBEB" w:rsidRDefault="3A8FDBEB" w:rsidP="001E693F">
            <w:pPr>
              <w:rPr>
                <w:lang w:val="mn-MN"/>
              </w:rPr>
            </w:pPr>
          </w:p>
          <w:p w14:paraId="62DDB9B4" w14:textId="3E51FB64" w:rsidR="3A8FDBEB" w:rsidRDefault="3A8FDBEB" w:rsidP="001E693F">
            <w:pPr>
              <w:rPr>
                <w:lang w:val="mn-MN"/>
              </w:rPr>
            </w:pPr>
          </w:p>
          <w:p w14:paraId="599699DA" w14:textId="3730DF92" w:rsidR="2234EE52" w:rsidRDefault="13E09B22" w:rsidP="001E693F">
            <w:pPr>
              <w:rPr>
                <w:lang w:val="mn-MN"/>
              </w:rPr>
            </w:pPr>
            <w:r w:rsidRPr="001E693F">
              <w:rPr>
                <w:lang w:val="mn-MN"/>
              </w:rPr>
              <w:t>Нэгдүгээр бүлэг, Нийтлэг үндэслэл</w:t>
            </w:r>
          </w:p>
        </w:tc>
        <w:tc>
          <w:tcPr>
            <w:tcW w:w="6540" w:type="dxa"/>
          </w:tcPr>
          <w:p w14:paraId="3575DC67" w14:textId="33F12559" w:rsidR="2234EE52" w:rsidRDefault="13E09B22" w:rsidP="001E693F">
            <w:pPr>
              <w:rPr>
                <w:lang w:val="mn-MN"/>
              </w:rPr>
            </w:pPr>
            <w:r w:rsidRPr="001E693F">
              <w:rPr>
                <w:lang w:val="mn-MN"/>
              </w:rPr>
              <w:t>1 дүгээр зүйл. Хуулийн зорилт</w:t>
            </w:r>
          </w:p>
        </w:tc>
      </w:tr>
      <w:tr w:rsidR="3A8FDBEB" w14:paraId="2F4E4454" w14:textId="77777777" w:rsidTr="001E693F">
        <w:trPr>
          <w:trHeight w:val="300"/>
        </w:trPr>
        <w:tc>
          <w:tcPr>
            <w:tcW w:w="525" w:type="dxa"/>
            <w:vMerge/>
          </w:tcPr>
          <w:p w14:paraId="6DFEE2AC" w14:textId="77777777" w:rsidR="002F2096" w:rsidRDefault="002F2096"/>
        </w:tc>
        <w:tc>
          <w:tcPr>
            <w:tcW w:w="2295" w:type="dxa"/>
            <w:vMerge/>
          </w:tcPr>
          <w:p w14:paraId="024ACF2A" w14:textId="77777777" w:rsidR="002F2096" w:rsidRDefault="002F2096"/>
        </w:tc>
        <w:tc>
          <w:tcPr>
            <w:tcW w:w="6540" w:type="dxa"/>
          </w:tcPr>
          <w:p w14:paraId="025DC233" w14:textId="3247737E" w:rsidR="46EB5F40" w:rsidRDefault="7B7651E1" w:rsidP="001E693F">
            <w:pPr>
              <w:rPr>
                <w:lang w:val="mn-MN"/>
              </w:rPr>
            </w:pPr>
            <w:r w:rsidRPr="001E693F">
              <w:rPr>
                <w:lang w:val="mn-MN"/>
              </w:rPr>
              <w:t>2 дугаар зүйл.Виртуал хөрөнгийн үйлчилгээ үзүүлэгчийн тухай хууль тогтоомж</w:t>
            </w:r>
          </w:p>
        </w:tc>
      </w:tr>
      <w:tr w:rsidR="3A8FDBEB" w14:paraId="05EC88D6" w14:textId="77777777" w:rsidTr="001E693F">
        <w:trPr>
          <w:trHeight w:val="300"/>
        </w:trPr>
        <w:tc>
          <w:tcPr>
            <w:tcW w:w="525" w:type="dxa"/>
            <w:vMerge/>
          </w:tcPr>
          <w:p w14:paraId="4672AC32" w14:textId="77777777" w:rsidR="002F2096" w:rsidRDefault="002F2096"/>
        </w:tc>
        <w:tc>
          <w:tcPr>
            <w:tcW w:w="2295" w:type="dxa"/>
            <w:vMerge/>
          </w:tcPr>
          <w:p w14:paraId="4CCA7871" w14:textId="77777777" w:rsidR="002F2096" w:rsidRDefault="002F2096"/>
        </w:tc>
        <w:tc>
          <w:tcPr>
            <w:tcW w:w="6540" w:type="dxa"/>
          </w:tcPr>
          <w:p w14:paraId="550C5F09" w14:textId="266A17F4" w:rsidR="46EB5F40" w:rsidRDefault="7B7651E1" w:rsidP="001E693F">
            <w:pPr>
              <w:rPr>
                <w:lang w:val="mn-MN"/>
              </w:rPr>
            </w:pPr>
            <w:r w:rsidRPr="001E693F">
              <w:rPr>
                <w:lang w:val="mn-MN"/>
              </w:rPr>
              <w:t>3 дугаар зүйл.Хуулийн үйлчлэх хүрээ</w:t>
            </w:r>
          </w:p>
        </w:tc>
      </w:tr>
      <w:tr w:rsidR="3A8FDBEB" w14:paraId="1979018B" w14:textId="77777777" w:rsidTr="001E693F">
        <w:trPr>
          <w:trHeight w:val="300"/>
        </w:trPr>
        <w:tc>
          <w:tcPr>
            <w:tcW w:w="525" w:type="dxa"/>
            <w:vMerge/>
          </w:tcPr>
          <w:p w14:paraId="2965A16A" w14:textId="77777777" w:rsidR="002F2096" w:rsidRDefault="002F2096"/>
        </w:tc>
        <w:tc>
          <w:tcPr>
            <w:tcW w:w="2295" w:type="dxa"/>
            <w:vMerge/>
          </w:tcPr>
          <w:p w14:paraId="243366E5" w14:textId="77777777" w:rsidR="002F2096" w:rsidRDefault="002F2096"/>
        </w:tc>
        <w:tc>
          <w:tcPr>
            <w:tcW w:w="6540" w:type="dxa"/>
          </w:tcPr>
          <w:p w14:paraId="5B699D22" w14:textId="5FD14AE0" w:rsidR="46EB5F40" w:rsidRDefault="7B7651E1" w:rsidP="001E693F">
            <w:pPr>
              <w:rPr>
                <w:lang w:val="mn-MN"/>
              </w:rPr>
            </w:pPr>
            <w:r w:rsidRPr="001E693F">
              <w:rPr>
                <w:lang w:val="mn-MN"/>
              </w:rPr>
              <w:t>4 дүгээр зүйл.Нэр томьёоны тодорхойлолт</w:t>
            </w:r>
          </w:p>
        </w:tc>
      </w:tr>
      <w:tr w:rsidR="3A8FDBEB" w14:paraId="4F0F358B" w14:textId="77777777" w:rsidTr="001E693F">
        <w:trPr>
          <w:trHeight w:val="300"/>
        </w:trPr>
        <w:tc>
          <w:tcPr>
            <w:tcW w:w="525" w:type="dxa"/>
            <w:vMerge/>
          </w:tcPr>
          <w:p w14:paraId="15BBEFEB" w14:textId="77777777" w:rsidR="002F2096" w:rsidRDefault="002F2096"/>
        </w:tc>
        <w:tc>
          <w:tcPr>
            <w:tcW w:w="2295" w:type="dxa"/>
            <w:vMerge/>
          </w:tcPr>
          <w:p w14:paraId="647A8B37" w14:textId="77777777" w:rsidR="002F2096" w:rsidRDefault="002F2096"/>
        </w:tc>
        <w:tc>
          <w:tcPr>
            <w:tcW w:w="6540" w:type="dxa"/>
          </w:tcPr>
          <w:p w14:paraId="3DBFFFB1" w14:textId="30B15610" w:rsidR="46EB5F40" w:rsidRDefault="7B7651E1" w:rsidP="001E693F">
            <w:pPr>
              <w:rPr>
                <w:lang w:val="mn-MN"/>
              </w:rPr>
            </w:pPr>
            <w:r w:rsidRPr="001E693F">
              <w:rPr>
                <w:lang w:val="mn-MN"/>
              </w:rPr>
              <w:t>5 дугаар зүйл.Виртуал хөрөнгийн үйлчилгээнд баримтлах зарчим</w:t>
            </w:r>
          </w:p>
        </w:tc>
      </w:tr>
      <w:tr w:rsidR="3A8FDBEB" w14:paraId="6E779AFA" w14:textId="77777777" w:rsidTr="001E693F">
        <w:trPr>
          <w:trHeight w:val="300"/>
        </w:trPr>
        <w:tc>
          <w:tcPr>
            <w:tcW w:w="525" w:type="dxa"/>
            <w:vMerge w:val="restart"/>
          </w:tcPr>
          <w:p w14:paraId="1C1CCB38" w14:textId="4BD48218" w:rsidR="3A8FDBEB" w:rsidRDefault="3A8FDBEB" w:rsidP="001E693F">
            <w:pPr>
              <w:jc w:val="center"/>
              <w:rPr>
                <w:lang w:val="mn-MN"/>
              </w:rPr>
            </w:pPr>
          </w:p>
          <w:p w14:paraId="2F045D8A" w14:textId="2348F89D" w:rsidR="3A8FDBEB" w:rsidRDefault="3A8FDBEB" w:rsidP="001E693F">
            <w:pPr>
              <w:jc w:val="center"/>
              <w:rPr>
                <w:lang w:val="mn-MN"/>
              </w:rPr>
            </w:pPr>
          </w:p>
          <w:p w14:paraId="5CBF5616" w14:textId="43F46AD5" w:rsidR="00C7DA68" w:rsidRDefault="08E0F3B1" w:rsidP="001E693F">
            <w:pPr>
              <w:jc w:val="center"/>
              <w:rPr>
                <w:lang w:val="mn-MN"/>
              </w:rPr>
            </w:pPr>
            <w:r w:rsidRPr="001E693F">
              <w:rPr>
                <w:lang w:val="mn-MN"/>
              </w:rPr>
              <w:t>2</w:t>
            </w:r>
          </w:p>
        </w:tc>
        <w:tc>
          <w:tcPr>
            <w:tcW w:w="2295" w:type="dxa"/>
            <w:vMerge w:val="restart"/>
          </w:tcPr>
          <w:p w14:paraId="0AE57ACE" w14:textId="131FC7BF" w:rsidR="3A8FDBEB" w:rsidRDefault="3A8FDBEB" w:rsidP="001E693F">
            <w:pPr>
              <w:rPr>
                <w:lang w:val="mn-MN"/>
              </w:rPr>
            </w:pPr>
          </w:p>
          <w:p w14:paraId="7A4124B9" w14:textId="435FE3CF" w:rsidR="3A8FDBEB" w:rsidRDefault="3A8FDBEB" w:rsidP="001E693F">
            <w:pPr>
              <w:rPr>
                <w:lang w:val="mn-MN"/>
              </w:rPr>
            </w:pPr>
          </w:p>
          <w:p w14:paraId="3E531D0A" w14:textId="698E43C3" w:rsidR="6D2ED1DB" w:rsidRDefault="494CA412" w:rsidP="001E693F">
            <w:pPr>
              <w:rPr>
                <w:lang w:val="mn-MN"/>
              </w:rPr>
            </w:pPr>
            <w:r w:rsidRPr="001E693F">
              <w:rPr>
                <w:lang w:val="mn-MN"/>
              </w:rPr>
              <w:t>Хоёрдугаар бүлэг</w:t>
            </w:r>
          </w:p>
          <w:p w14:paraId="6EBF319D" w14:textId="75941EA0" w:rsidR="6D2ED1DB" w:rsidRDefault="494CA412" w:rsidP="001E693F">
            <w:pPr>
              <w:rPr>
                <w:lang w:val="mn-MN"/>
              </w:rPr>
            </w:pPr>
            <w:r w:rsidRPr="001E693F">
              <w:rPr>
                <w:lang w:val="mn-MN"/>
              </w:rPr>
              <w:t>Виртуал хөрөнгийн үйлчилгээ</w:t>
            </w:r>
          </w:p>
        </w:tc>
        <w:tc>
          <w:tcPr>
            <w:tcW w:w="6540" w:type="dxa"/>
          </w:tcPr>
          <w:p w14:paraId="38ADDF38" w14:textId="50314F85" w:rsidR="6D2ED1DB" w:rsidRDefault="494CA412" w:rsidP="001E693F">
            <w:pPr>
              <w:rPr>
                <w:lang w:val="mn-MN"/>
              </w:rPr>
            </w:pPr>
            <w:r w:rsidRPr="001E693F">
              <w:rPr>
                <w:lang w:val="mn-MN"/>
              </w:rPr>
              <w:t>6 дугаар зүйл.Виртуал хөрөнгийн үйлчилгээ</w:t>
            </w:r>
          </w:p>
        </w:tc>
      </w:tr>
      <w:tr w:rsidR="3A8FDBEB" w14:paraId="6862DB39" w14:textId="77777777" w:rsidTr="001E693F">
        <w:trPr>
          <w:trHeight w:val="300"/>
        </w:trPr>
        <w:tc>
          <w:tcPr>
            <w:tcW w:w="525" w:type="dxa"/>
            <w:vMerge/>
          </w:tcPr>
          <w:p w14:paraId="299BA199" w14:textId="77777777" w:rsidR="002F2096" w:rsidRDefault="002F2096"/>
        </w:tc>
        <w:tc>
          <w:tcPr>
            <w:tcW w:w="2295" w:type="dxa"/>
            <w:vMerge/>
          </w:tcPr>
          <w:p w14:paraId="0A2F51F7" w14:textId="77777777" w:rsidR="002F2096" w:rsidRDefault="002F2096"/>
        </w:tc>
        <w:tc>
          <w:tcPr>
            <w:tcW w:w="6540" w:type="dxa"/>
          </w:tcPr>
          <w:p w14:paraId="0160E35C" w14:textId="4DD0C8B8" w:rsidR="6D2ED1DB" w:rsidRDefault="494CA412" w:rsidP="001E693F">
            <w:pPr>
              <w:rPr>
                <w:lang w:val="mn-MN"/>
              </w:rPr>
            </w:pPr>
            <w:r w:rsidRPr="001E693F">
              <w:rPr>
                <w:lang w:val="mn-MN"/>
              </w:rPr>
              <w:t>7 дугаар зүйл.Виртуал хөрөнгийн үйлчилгээ үзүүлэгчид тавих шаардлага</w:t>
            </w:r>
          </w:p>
        </w:tc>
      </w:tr>
      <w:tr w:rsidR="3A8FDBEB" w14:paraId="4678E492" w14:textId="77777777" w:rsidTr="001E693F">
        <w:trPr>
          <w:trHeight w:val="300"/>
        </w:trPr>
        <w:tc>
          <w:tcPr>
            <w:tcW w:w="525" w:type="dxa"/>
            <w:vMerge/>
          </w:tcPr>
          <w:p w14:paraId="7340AB2E" w14:textId="77777777" w:rsidR="002F2096" w:rsidRDefault="002F2096"/>
        </w:tc>
        <w:tc>
          <w:tcPr>
            <w:tcW w:w="2295" w:type="dxa"/>
            <w:vMerge/>
          </w:tcPr>
          <w:p w14:paraId="7803340F" w14:textId="77777777" w:rsidR="002F2096" w:rsidRDefault="002F2096"/>
        </w:tc>
        <w:tc>
          <w:tcPr>
            <w:tcW w:w="6540" w:type="dxa"/>
          </w:tcPr>
          <w:p w14:paraId="063ABB1F" w14:textId="66AFC9AB" w:rsidR="6D2ED1DB" w:rsidRDefault="494CA412" w:rsidP="001E693F">
            <w:pPr>
              <w:rPr>
                <w:lang w:val="mn-MN"/>
              </w:rPr>
            </w:pPr>
            <w:r w:rsidRPr="001E693F">
              <w:rPr>
                <w:lang w:val="mn-MN"/>
              </w:rPr>
              <w:t>8 дугаар зүйл.Виртуал хөрөнгийн үйлчилгээ үзүүлэгчийн үүрэг</w:t>
            </w:r>
          </w:p>
        </w:tc>
      </w:tr>
      <w:tr w:rsidR="3A8FDBEB" w14:paraId="29BE1D17" w14:textId="77777777" w:rsidTr="001E693F">
        <w:trPr>
          <w:trHeight w:val="300"/>
        </w:trPr>
        <w:tc>
          <w:tcPr>
            <w:tcW w:w="525" w:type="dxa"/>
            <w:vMerge/>
          </w:tcPr>
          <w:p w14:paraId="67DF6A57" w14:textId="77777777" w:rsidR="002F2096" w:rsidRDefault="002F2096"/>
        </w:tc>
        <w:tc>
          <w:tcPr>
            <w:tcW w:w="2295" w:type="dxa"/>
            <w:vMerge/>
          </w:tcPr>
          <w:p w14:paraId="2903C7D8" w14:textId="77777777" w:rsidR="002F2096" w:rsidRDefault="002F2096"/>
        </w:tc>
        <w:tc>
          <w:tcPr>
            <w:tcW w:w="6540" w:type="dxa"/>
          </w:tcPr>
          <w:p w14:paraId="3A933A96" w14:textId="782AA8C8" w:rsidR="6D2ED1DB" w:rsidRDefault="494CA412" w:rsidP="001E693F">
            <w:pPr>
              <w:rPr>
                <w:lang w:val="mn-MN"/>
              </w:rPr>
            </w:pPr>
            <w:r w:rsidRPr="001E693F">
              <w:rPr>
                <w:lang w:val="mn-MN"/>
              </w:rPr>
              <w:t>9 дүгээр зүйл.Виртуал хөрөнгийн үйлчилгээ үзүүлэх гэрээ</w:t>
            </w:r>
          </w:p>
        </w:tc>
      </w:tr>
      <w:tr w:rsidR="3A8FDBEB" w14:paraId="681A1E14" w14:textId="77777777" w:rsidTr="001E693F">
        <w:trPr>
          <w:trHeight w:val="300"/>
        </w:trPr>
        <w:tc>
          <w:tcPr>
            <w:tcW w:w="525" w:type="dxa"/>
            <w:vMerge w:val="restart"/>
          </w:tcPr>
          <w:p w14:paraId="628E0AB1" w14:textId="674E3EF7" w:rsidR="3A8FDBEB" w:rsidRDefault="3A8FDBEB" w:rsidP="001E693F">
            <w:pPr>
              <w:jc w:val="center"/>
              <w:rPr>
                <w:lang w:val="mn-MN"/>
              </w:rPr>
            </w:pPr>
          </w:p>
          <w:p w14:paraId="48FDE50F" w14:textId="72FA444A" w:rsidR="3A8FDBEB" w:rsidRDefault="3A8FDBEB" w:rsidP="001E693F">
            <w:pPr>
              <w:jc w:val="center"/>
              <w:rPr>
                <w:lang w:val="mn-MN"/>
              </w:rPr>
            </w:pPr>
          </w:p>
          <w:p w14:paraId="5F36D244" w14:textId="7862F3F1" w:rsidR="3A8FDBEB" w:rsidRDefault="553405B4" w:rsidP="001E693F">
            <w:pPr>
              <w:jc w:val="center"/>
              <w:rPr>
                <w:lang w:val="mn-MN"/>
              </w:rPr>
            </w:pPr>
            <w:r w:rsidRPr="001E693F">
              <w:rPr>
                <w:lang w:val="mn-MN"/>
              </w:rPr>
              <w:t>3</w:t>
            </w:r>
          </w:p>
        </w:tc>
        <w:tc>
          <w:tcPr>
            <w:tcW w:w="2295" w:type="dxa"/>
            <w:vMerge w:val="restart"/>
          </w:tcPr>
          <w:p w14:paraId="702369C6" w14:textId="2F4C1BE3" w:rsidR="21F79FF6" w:rsidRDefault="5B1B12FE" w:rsidP="001E693F">
            <w:pPr>
              <w:rPr>
                <w:lang w:val="mn-MN"/>
              </w:rPr>
            </w:pPr>
            <w:r w:rsidRPr="001E693F">
              <w:rPr>
                <w:lang w:val="mn-MN"/>
              </w:rPr>
              <w:t>Г</w:t>
            </w:r>
            <w:r w:rsidR="3DE30186" w:rsidRPr="001E693F">
              <w:rPr>
                <w:lang w:val="mn-MN"/>
              </w:rPr>
              <w:t>уравдугаар бүлэг</w:t>
            </w:r>
          </w:p>
          <w:p w14:paraId="3BDBA317" w14:textId="30F1E029" w:rsidR="355EC40E" w:rsidRDefault="68B4DF07" w:rsidP="001E693F">
            <w:pPr>
              <w:rPr>
                <w:lang w:val="mn-MN"/>
              </w:rPr>
            </w:pPr>
            <w:r w:rsidRPr="001E693F">
              <w:rPr>
                <w:lang w:val="mn-MN"/>
              </w:rPr>
              <w:t>В</w:t>
            </w:r>
            <w:r w:rsidR="3DE30186" w:rsidRPr="001E693F">
              <w:rPr>
                <w:lang w:val="mn-MN"/>
              </w:rPr>
              <w:t xml:space="preserve">иртуал хөрөнгийн үйлчилгээ үзүүлэгчийн бүртгэл, хяналт, </w:t>
            </w:r>
            <w:r w:rsidR="3DE30186" w:rsidRPr="001E693F">
              <w:rPr>
                <w:lang w:val="mn-MN"/>
              </w:rPr>
              <w:lastRenderedPageBreak/>
              <w:t>баримтын хадгалалт, хамгаалалт, нууцлал</w:t>
            </w:r>
          </w:p>
        </w:tc>
        <w:tc>
          <w:tcPr>
            <w:tcW w:w="6540" w:type="dxa"/>
          </w:tcPr>
          <w:p w14:paraId="5DB32581" w14:textId="23288E97" w:rsidR="7868759E" w:rsidRDefault="7868759E" w:rsidP="001E693F">
            <w:pPr>
              <w:rPr>
                <w:lang w:val="mn-MN"/>
              </w:rPr>
            </w:pPr>
            <w:r w:rsidRPr="001E693F">
              <w:rPr>
                <w:lang w:val="mn-MN"/>
              </w:rPr>
              <w:lastRenderedPageBreak/>
              <w:t>10 дугаар зүйл.Виртуал хөрөнгийн үйлчилгээ үзүүлэгчийг бүртгэх, хяналт тавих</w:t>
            </w:r>
          </w:p>
        </w:tc>
      </w:tr>
      <w:tr w:rsidR="3A8FDBEB" w14:paraId="59D5D758" w14:textId="77777777" w:rsidTr="001E693F">
        <w:trPr>
          <w:trHeight w:val="300"/>
        </w:trPr>
        <w:tc>
          <w:tcPr>
            <w:tcW w:w="525" w:type="dxa"/>
            <w:vMerge/>
          </w:tcPr>
          <w:p w14:paraId="18AE58BB" w14:textId="77777777" w:rsidR="002F2096" w:rsidRDefault="002F2096"/>
        </w:tc>
        <w:tc>
          <w:tcPr>
            <w:tcW w:w="2295" w:type="dxa"/>
            <w:vMerge/>
          </w:tcPr>
          <w:p w14:paraId="2BA64601" w14:textId="77777777" w:rsidR="002F2096" w:rsidRDefault="002F2096"/>
        </w:tc>
        <w:tc>
          <w:tcPr>
            <w:tcW w:w="6540" w:type="dxa"/>
          </w:tcPr>
          <w:p w14:paraId="617B8863" w14:textId="33088928" w:rsidR="7868759E" w:rsidRDefault="7868759E" w:rsidP="001E693F">
            <w:pPr>
              <w:rPr>
                <w:lang w:val="mn-MN"/>
              </w:rPr>
            </w:pPr>
            <w:r w:rsidRPr="001E693F">
              <w:rPr>
                <w:lang w:val="mn-MN"/>
              </w:rPr>
              <w:t>11 дүгээр зүйл.Виртуал хөрөнгийн үйлчилгээ үзүүлэгчийн үйл ажиллагааг хязгаарлах, бүртгэлээс хасах</w:t>
            </w:r>
          </w:p>
        </w:tc>
      </w:tr>
      <w:tr w:rsidR="3A8FDBEB" w14:paraId="049B946A" w14:textId="77777777" w:rsidTr="001E693F">
        <w:trPr>
          <w:trHeight w:val="300"/>
        </w:trPr>
        <w:tc>
          <w:tcPr>
            <w:tcW w:w="525" w:type="dxa"/>
            <w:vMerge/>
          </w:tcPr>
          <w:p w14:paraId="5D0E4A09" w14:textId="77777777" w:rsidR="002F2096" w:rsidRDefault="002F2096"/>
        </w:tc>
        <w:tc>
          <w:tcPr>
            <w:tcW w:w="2295" w:type="dxa"/>
            <w:vMerge/>
          </w:tcPr>
          <w:p w14:paraId="6494E358" w14:textId="77777777" w:rsidR="002F2096" w:rsidRDefault="002F2096"/>
        </w:tc>
        <w:tc>
          <w:tcPr>
            <w:tcW w:w="6540" w:type="dxa"/>
          </w:tcPr>
          <w:p w14:paraId="6093D4D9" w14:textId="79FE8A4F" w:rsidR="7868759E" w:rsidRDefault="7868759E" w:rsidP="001E693F">
            <w:pPr>
              <w:rPr>
                <w:lang w:val="mn-MN"/>
              </w:rPr>
            </w:pPr>
            <w:r w:rsidRPr="001E693F">
              <w:rPr>
                <w:lang w:val="mn-MN"/>
              </w:rPr>
              <w:t>12 дугаар зүйл.Баримт бичгийн хадгалалт, хамгаалалт</w:t>
            </w:r>
          </w:p>
        </w:tc>
      </w:tr>
      <w:tr w:rsidR="3A8FDBEB" w14:paraId="03466912" w14:textId="77777777" w:rsidTr="001E693F">
        <w:trPr>
          <w:trHeight w:val="300"/>
        </w:trPr>
        <w:tc>
          <w:tcPr>
            <w:tcW w:w="525" w:type="dxa"/>
            <w:vMerge/>
          </w:tcPr>
          <w:p w14:paraId="3F4203E2" w14:textId="77777777" w:rsidR="002F2096" w:rsidRDefault="002F2096"/>
        </w:tc>
        <w:tc>
          <w:tcPr>
            <w:tcW w:w="2295" w:type="dxa"/>
            <w:vMerge/>
          </w:tcPr>
          <w:p w14:paraId="5FDBF458" w14:textId="77777777" w:rsidR="002F2096" w:rsidRDefault="002F2096"/>
        </w:tc>
        <w:tc>
          <w:tcPr>
            <w:tcW w:w="6540" w:type="dxa"/>
          </w:tcPr>
          <w:p w14:paraId="04843F73" w14:textId="45BEF73A" w:rsidR="7868759E" w:rsidRDefault="7868759E" w:rsidP="001E693F">
            <w:pPr>
              <w:rPr>
                <w:lang w:val="mn-MN"/>
              </w:rPr>
            </w:pPr>
            <w:r w:rsidRPr="001E693F">
              <w:rPr>
                <w:lang w:val="mn-MN"/>
              </w:rPr>
              <w:t>13 дугаар зүйл.Мэдээллийн нууцлал</w:t>
            </w:r>
          </w:p>
        </w:tc>
      </w:tr>
      <w:tr w:rsidR="3A8FDBEB" w14:paraId="62989B55" w14:textId="77777777" w:rsidTr="001E693F">
        <w:trPr>
          <w:trHeight w:val="300"/>
        </w:trPr>
        <w:tc>
          <w:tcPr>
            <w:tcW w:w="525" w:type="dxa"/>
            <w:vMerge/>
          </w:tcPr>
          <w:p w14:paraId="5E25F5AC" w14:textId="77777777" w:rsidR="002F2096" w:rsidRDefault="002F2096"/>
        </w:tc>
        <w:tc>
          <w:tcPr>
            <w:tcW w:w="2295" w:type="dxa"/>
            <w:vMerge/>
          </w:tcPr>
          <w:p w14:paraId="30C934D5" w14:textId="77777777" w:rsidR="002F2096" w:rsidRDefault="002F2096"/>
        </w:tc>
        <w:tc>
          <w:tcPr>
            <w:tcW w:w="6540" w:type="dxa"/>
          </w:tcPr>
          <w:p w14:paraId="3443E575" w14:textId="09EA4984" w:rsidR="7868759E" w:rsidRDefault="7868759E" w:rsidP="001E693F">
            <w:pPr>
              <w:rPr>
                <w:lang w:val="mn-MN"/>
              </w:rPr>
            </w:pPr>
            <w:r w:rsidRPr="001E693F">
              <w:rPr>
                <w:lang w:val="mn-MN"/>
              </w:rPr>
              <w:t>14 дүгээр зүйл.Улсын тэмдэгтийн хураамж, зохицуулалтын үйлчилгээний хөлс</w:t>
            </w:r>
          </w:p>
        </w:tc>
      </w:tr>
    </w:tbl>
    <w:p w14:paraId="6CD91BF9" w14:textId="0498BED1" w:rsidR="3A8FDBEB" w:rsidRDefault="3A8FDBEB" w:rsidP="001E693F">
      <w:pPr>
        <w:ind w:firstLine="720"/>
        <w:jc w:val="both"/>
        <w:rPr>
          <w:lang w:val="mn-MN"/>
        </w:rPr>
      </w:pPr>
    </w:p>
    <w:p w14:paraId="2BBEA38E" w14:textId="7144E45D" w:rsidR="7868759E" w:rsidRDefault="7868759E" w:rsidP="001E693F">
      <w:pPr>
        <w:ind w:firstLine="720"/>
        <w:jc w:val="both"/>
        <w:rPr>
          <w:b/>
          <w:bCs/>
          <w:lang w:val="mn-MN"/>
        </w:rPr>
      </w:pPr>
      <w:r w:rsidRPr="001E693F">
        <w:rPr>
          <w:b/>
          <w:bCs/>
          <w:lang w:val="mn-MN"/>
        </w:rPr>
        <w:t>1.3. Үнэлгээний шалгуур үзүүлэлт</w:t>
      </w:r>
    </w:p>
    <w:p w14:paraId="7024DA3E" w14:textId="0E8DEB25" w:rsidR="32DE9A51" w:rsidRDefault="32DE9A51" w:rsidP="001E693F">
      <w:pPr>
        <w:ind w:firstLine="720"/>
        <w:jc w:val="both"/>
        <w:rPr>
          <w:lang w:val="mn-MN"/>
        </w:rPr>
      </w:pPr>
      <w:r w:rsidRPr="001E693F">
        <w:rPr>
          <w:lang w:val="mn-MN"/>
        </w:rPr>
        <w:t>Виртуал хөрөнгийн үйлчилгээ үзүүлэгчийн тухай хуулийн хэрэгжилийг үнэлэхдээ аргачлалын 3.4-д заасан шалгуур үзүүлэлтээс үнэлэх зүйл, хэсэг, заалтын хэрэгжилтийг бодитойгоор илэрхийлж ча</w:t>
      </w:r>
      <w:r w:rsidR="3EFA144E" w:rsidRPr="001E693F">
        <w:rPr>
          <w:lang w:val="mn-MN"/>
        </w:rPr>
        <w:t>дах шалгуур үзүүлэлтийг харгалзан сонгов.</w:t>
      </w:r>
    </w:p>
    <w:p w14:paraId="59E59A1F" w14:textId="46A603A6" w:rsidR="3EFA144E" w:rsidRDefault="3EFA144E" w:rsidP="001E693F">
      <w:pPr>
        <w:ind w:firstLine="720"/>
        <w:jc w:val="both"/>
        <w:rPr>
          <w:lang w:val="mn-MN"/>
        </w:rPr>
      </w:pPr>
      <w:r w:rsidRPr="001E693F">
        <w:rPr>
          <w:lang w:val="mn-MN"/>
        </w:rPr>
        <w:t xml:space="preserve">Шалгуур үзүүлэлтүүдээс: </w:t>
      </w:r>
    </w:p>
    <w:p w14:paraId="62D4A3D3" w14:textId="03B322EA" w:rsidR="3EFA144E" w:rsidRDefault="3EFA144E" w:rsidP="001E693F">
      <w:pPr>
        <w:pStyle w:val="ListParagraph"/>
        <w:numPr>
          <w:ilvl w:val="0"/>
          <w:numId w:val="3"/>
        </w:numPr>
        <w:jc w:val="both"/>
        <w:rPr>
          <w:lang w:val="mn-MN"/>
        </w:rPr>
      </w:pPr>
      <w:r w:rsidRPr="001E693F">
        <w:rPr>
          <w:lang w:val="mn-MN"/>
        </w:rPr>
        <w:t>Зорилгод хүрсэн түвшин</w:t>
      </w:r>
    </w:p>
    <w:p w14:paraId="172ED055" w14:textId="529005E7" w:rsidR="3A8FDBEB" w:rsidRDefault="00B77BA2" w:rsidP="001E693F">
      <w:pPr>
        <w:pStyle w:val="ListParagraph"/>
        <w:numPr>
          <w:ilvl w:val="0"/>
          <w:numId w:val="3"/>
        </w:numPr>
        <w:jc w:val="both"/>
        <w:rPr>
          <w:lang w:val="mn-MN"/>
        </w:rPr>
      </w:pPr>
      <w:r w:rsidRPr="001E693F">
        <w:rPr>
          <w:lang w:val="mn-MN"/>
        </w:rPr>
        <w:t>Пра</w:t>
      </w:r>
      <w:r>
        <w:rPr>
          <w:lang w:val="mn-MN"/>
        </w:rPr>
        <w:t>к</w:t>
      </w:r>
      <w:r w:rsidRPr="001E693F">
        <w:rPr>
          <w:lang w:val="mn-MN"/>
        </w:rPr>
        <w:t>тикт</w:t>
      </w:r>
      <w:r w:rsidR="3EFA144E" w:rsidRPr="001E693F">
        <w:rPr>
          <w:lang w:val="mn-MN"/>
        </w:rPr>
        <w:t xml:space="preserve"> нийцэж байгаа байдал гэсэн шалгуур үзүүлэлт</w:t>
      </w:r>
      <w:r w:rsidR="1DA9C994" w:rsidRPr="001E693F">
        <w:rPr>
          <w:lang w:val="mn-MN"/>
        </w:rPr>
        <w:t>үүд</w:t>
      </w:r>
      <w:r w:rsidR="3EFA144E" w:rsidRPr="001E693F">
        <w:rPr>
          <w:lang w:val="mn-MN"/>
        </w:rPr>
        <w:t>ийг сонгож, хуулийн үнэлэх зүйл, заалтын хэрэгжилтийг шалга</w:t>
      </w:r>
      <w:r w:rsidR="035F156E" w:rsidRPr="001E693F">
        <w:rPr>
          <w:lang w:val="mn-MN"/>
        </w:rPr>
        <w:t>х</w:t>
      </w:r>
      <w:r w:rsidR="3EFA144E" w:rsidRPr="001E693F">
        <w:rPr>
          <w:lang w:val="mn-MN"/>
        </w:rPr>
        <w:t xml:space="preserve">, </w:t>
      </w:r>
      <w:r w:rsidR="7844F053" w:rsidRPr="001E693F">
        <w:rPr>
          <w:lang w:val="mn-MN"/>
        </w:rPr>
        <w:t>тэдгээрийг хэмжих боломжтой  байдл</w:t>
      </w:r>
      <w:r w:rsidR="177E9627" w:rsidRPr="001E693F">
        <w:rPr>
          <w:lang w:val="mn-MN"/>
        </w:rPr>
        <w:t xml:space="preserve">ыг харгалзан </w:t>
      </w:r>
      <w:r w:rsidR="7844F053" w:rsidRPr="001E693F">
        <w:rPr>
          <w:lang w:val="mn-MN"/>
        </w:rPr>
        <w:t>сонгов.</w:t>
      </w:r>
    </w:p>
    <w:p w14:paraId="29197393" w14:textId="29A3AAB4" w:rsidR="77230BB5" w:rsidRDefault="77230BB5" w:rsidP="001E693F">
      <w:pPr>
        <w:spacing w:after="0"/>
        <w:ind w:firstLine="720"/>
        <w:jc w:val="both"/>
        <w:rPr>
          <w:b/>
          <w:bCs/>
          <w:lang w:val="mn-MN"/>
        </w:rPr>
      </w:pPr>
      <w:r w:rsidRPr="001E693F">
        <w:rPr>
          <w:b/>
          <w:bCs/>
          <w:lang w:val="mn-MN"/>
        </w:rPr>
        <w:t xml:space="preserve">1.4. Үнэлгээний </w:t>
      </w:r>
      <w:r w:rsidR="11518546" w:rsidRPr="001E693F">
        <w:rPr>
          <w:b/>
          <w:bCs/>
          <w:lang w:val="mn-MN"/>
        </w:rPr>
        <w:t>харьцуулах хэлбэр</w:t>
      </w:r>
    </w:p>
    <w:p w14:paraId="23779BD7" w14:textId="582C3283" w:rsidR="7FAB29FB" w:rsidRDefault="7FAB29FB" w:rsidP="001E693F">
      <w:pPr>
        <w:spacing w:after="0"/>
        <w:ind w:firstLine="720"/>
        <w:jc w:val="right"/>
        <w:rPr>
          <w:i/>
          <w:iCs/>
          <w:lang w:val="mn-MN"/>
        </w:rPr>
      </w:pPr>
      <w:r w:rsidRPr="001E693F">
        <w:rPr>
          <w:i/>
          <w:iCs/>
          <w:lang w:val="mn-MN"/>
        </w:rPr>
        <w:t>Хүснэгт 2. Үнэлгээ харьцуулах хэлбэр</w:t>
      </w:r>
    </w:p>
    <w:tbl>
      <w:tblPr>
        <w:tblStyle w:val="TableGrid"/>
        <w:tblW w:w="0" w:type="auto"/>
        <w:tblLook w:val="06A0" w:firstRow="1" w:lastRow="0" w:firstColumn="1" w:lastColumn="0" w:noHBand="1" w:noVBand="1"/>
      </w:tblPr>
      <w:tblGrid>
        <w:gridCol w:w="458"/>
        <w:gridCol w:w="1499"/>
        <w:gridCol w:w="5727"/>
        <w:gridCol w:w="1666"/>
      </w:tblGrid>
      <w:tr w:rsidR="3A8FDBEB" w14:paraId="5B1FB670" w14:textId="77777777" w:rsidTr="001E693F">
        <w:trPr>
          <w:trHeight w:val="375"/>
        </w:trPr>
        <w:tc>
          <w:tcPr>
            <w:tcW w:w="309" w:type="dxa"/>
            <w:shd w:val="clear" w:color="auto" w:fill="DAE9F7" w:themeFill="text2" w:themeFillTint="1A"/>
          </w:tcPr>
          <w:p w14:paraId="17CF1916" w14:textId="089DB51B" w:rsidR="3A8FDBEB" w:rsidRDefault="3DE30186" w:rsidP="001E693F">
            <w:pPr>
              <w:rPr>
                <w:b/>
                <w:bCs/>
                <w:lang w:val="mn-MN"/>
              </w:rPr>
            </w:pPr>
            <w:r w:rsidRPr="001E693F">
              <w:rPr>
                <w:b/>
                <w:bCs/>
                <w:lang w:val="mn-MN"/>
              </w:rPr>
              <w:t>№</w:t>
            </w:r>
          </w:p>
        </w:tc>
        <w:tc>
          <w:tcPr>
            <w:tcW w:w="1351" w:type="dxa"/>
            <w:shd w:val="clear" w:color="auto" w:fill="DAE9F7" w:themeFill="text2" w:themeFillTint="1A"/>
          </w:tcPr>
          <w:p w14:paraId="7E726FF6" w14:textId="55827944" w:rsidR="3A8FDBEB" w:rsidRDefault="3DE30186" w:rsidP="001E693F">
            <w:pPr>
              <w:jc w:val="center"/>
              <w:rPr>
                <w:b/>
                <w:bCs/>
                <w:lang w:val="mn-MN"/>
              </w:rPr>
            </w:pPr>
            <w:r w:rsidRPr="001E693F">
              <w:rPr>
                <w:b/>
                <w:bCs/>
                <w:lang w:val="mn-MN"/>
              </w:rPr>
              <w:t>Үнэлэх бүлэг</w:t>
            </w:r>
          </w:p>
        </w:tc>
        <w:tc>
          <w:tcPr>
            <w:tcW w:w="6023" w:type="dxa"/>
            <w:shd w:val="clear" w:color="auto" w:fill="DAE9F7" w:themeFill="text2" w:themeFillTint="1A"/>
          </w:tcPr>
          <w:p w14:paraId="55387C12" w14:textId="04FC61BC" w:rsidR="3A8FDBEB" w:rsidRDefault="3DE30186" w:rsidP="001E693F">
            <w:pPr>
              <w:jc w:val="center"/>
              <w:rPr>
                <w:b/>
                <w:bCs/>
                <w:lang w:val="mn-MN"/>
              </w:rPr>
            </w:pPr>
            <w:r w:rsidRPr="001E693F">
              <w:rPr>
                <w:b/>
                <w:bCs/>
                <w:lang w:val="mn-MN"/>
              </w:rPr>
              <w:t>Үнэлэх зүйл, заалт</w:t>
            </w:r>
          </w:p>
        </w:tc>
        <w:tc>
          <w:tcPr>
            <w:tcW w:w="1677" w:type="dxa"/>
            <w:shd w:val="clear" w:color="auto" w:fill="DAE9F7" w:themeFill="text2" w:themeFillTint="1A"/>
          </w:tcPr>
          <w:p w14:paraId="7F9F99FD" w14:textId="568677DD" w:rsidR="0F04B683" w:rsidRDefault="24321BF8" w:rsidP="001E693F">
            <w:pPr>
              <w:jc w:val="center"/>
              <w:rPr>
                <w:b/>
                <w:bCs/>
                <w:lang w:val="mn-MN"/>
              </w:rPr>
            </w:pPr>
            <w:r w:rsidRPr="001E693F">
              <w:rPr>
                <w:b/>
                <w:bCs/>
                <w:lang w:val="mn-MN"/>
              </w:rPr>
              <w:t>Харьцуулах хэлбэр</w:t>
            </w:r>
          </w:p>
        </w:tc>
      </w:tr>
      <w:tr w:rsidR="3A8FDBEB" w14:paraId="0CFF9208" w14:textId="77777777" w:rsidTr="001E693F">
        <w:trPr>
          <w:trHeight w:val="285"/>
        </w:trPr>
        <w:tc>
          <w:tcPr>
            <w:tcW w:w="309" w:type="dxa"/>
            <w:vMerge w:val="restart"/>
          </w:tcPr>
          <w:p w14:paraId="59DAF462" w14:textId="0244A8A5" w:rsidR="3A8FDBEB" w:rsidRDefault="3A8FDBEB" w:rsidP="001E693F">
            <w:pPr>
              <w:rPr>
                <w:lang w:val="mn-MN"/>
              </w:rPr>
            </w:pPr>
          </w:p>
          <w:p w14:paraId="3B05AB22" w14:textId="0C6F968F" w:rsidR="3A8FDBEB" w:rsidRDefault="3A8FDBEB" w:rsidP="001E693F">
            <w:pPr>
              <w:rPr>
                <w:lang w:val="mn-MN"/>
              </w:rPr>
            </w:pPr>
          </w:p>
          <w:p w14:paraId="7253E452" w14:textId="1DBD999C" w:rsidR="3A8FDBEB" w:rsidRDefault="3A8FDBEB" w:rsidP="001E693F">
            <w:pPr>
              <w:rPr>
                <w:lang w:val="mn-MN"/>
              </w:rPr>
            </w:pPr>
          </w:p>
          <w:p w14:paraId="4B3092DD" w14:textId="491EB164" w:rsidR="3A8FDBEB" w:rsidRDefault="3DE30186" w:rsidP="001E693F">
            <w:pPr>
              <w:jc w:val="center"/>
              <w:rPr>
                <w:lang w:val="mn-MN"/>
              </w:rPr>
            </w:pPr>
            <w:r w:rsidRPr="001E693F">
              <w:rPr>
                <w:lang w:val="mn-MN"/>
              </w:rPr>
              <w:t>1</w:t>
            </w:r>
          </w:p>
        </w:tc>
        <w:tc>
          <w:tcPr>
            <w:tcW w:w="1351" w:type="dxa"/>
            <w:vMerge w:val="restart"/>
          </w:tcPr>
          <w:p w14:paraId="7842CDF4" w14:textId="3825B31A" w:rsidR="3A8FDBEB" w:rsidRDefault="3A8FDBEB" w:rsidP="001E693F">
            <w:pPr>
              <w:rPr>
                <w:lang w:val="mn-MN"/>
              </w:rPr>
            </w:pPr>
          </w:p>
          <w:p w14:paraId="11D9A744" w14:textId="3E51FB64" w:rsidR="3A8FDBEB" w:rsidRDefault="3A8FDBEB" w:rsidP="001E693F">
            <w:pPr>
              <w:rPr>
                <w:lang w:val="mn-MN"/>
              </w:rPr>
            </w:pPr>
          </w:p>
          <w:p w14:paraId="338A2407" w14:textId="3730DF92" w:rsidR="3A8FDBEB" w:rsidRDefault="3DE30186" w:rsidP="001E693F">
            <w:pPr>
              <w:rPr>
                <w:lang w:val="mn-MN"/>
              </w:rPr>
            </w:pPr>
            <w:r w:rsidRPr="001E693F">
              <w:rPr>
                <w:lang w:val="mn-MN"/>
              </w:rPr>
              <w:t>Нэгдүгээр бүлэг, Нийтлэг үндэслэл</w:t>
            </w:r>
          </w:p>
        </w:tc>
        <w:tc>
          <w:tcPr>
            <w:tcW w:w="6023" w:type="dxa"/>
          </w:tcPr>
          <w:p w14:paraId="6E889CED" w14:textId="33F12559" w:rsidR="3A8FDBEB" w:rsidRDefault="3DE30186" w:rsidP="001E693F">
            <w:pPr>
              <w:rPr>
                <w:lang w:val="mn-MN"/>
              </w:rPr>
            </w:pPr>
            <w:r w:rsidRPr="001E693F">
              <w:rPr>
                <w:lang w:val="mn-MN"/>
              </w:rPr>
              <w:t>1 дүгээр зүйл. Хуулийн зорилт</w:t>
            </w:r>
          </w:p>
        </w:tc>
        <w:tc>
          <w:tcPr>
            <w:tcW w:w="1677" w:type="dxa"/>
            <w:vMerge w:val="restart"/>
          </w:tcPr>
          <w:p w14:paraId="1252BAA5" w14:textId="694D7B7A" w:rsidR="3A8FDBEB" w:rsidRDefault="3A8FDBEB" w:rsidP="001E693F">
            <w:pPr>
              <w:rPr>
                <w:lang w:val="mn-MN"/>
              </w:rPr>
            </w:pPr>
          </w:p>
          <w:p w14:paraId="0EAF2BC2" w14:textId="78435452" w:rsidR="001E693F" w:rsidRDefault="001E693F" w:rsidP="001E693F">
            <w:pPr>
              <w:rPr>
                <w:lang w:val="mn-MN"/>
              </w:rPr>
            </w:pPr>
          </w:p>
          <w:p w14:paraId="59C8F5A8" w14:textId="44D6310D" w:rsidR="001E693F" w:rsidRDefault="001E693F" w:rsidP="001E693F">
            <w:pPr>
              <w:rPr>
                <w:lang w:val="mn-MN"/>
              </w:rPr>
            </w:pPr>
          </w:p>
          <w:p w14:paraId="2C8BB626" w14:textId="420AD342" w:rsidR="001E693F" w:rsidRDefault="001E693F" w:rsidP="001E693F">
            <w:pPr>
              <w:rPr>
                <w:lang w:val="mn-MN"/>
              </w:rPr>
            </w:pPr>
          </w:p>
          <w:p w14:paraId="7749AE72" w14:textId="5989C569" w:rsidR="001E693F" w:rsidRDefault="001E693F" w:rsidP="001E693F">
            <w:pPr>
              <w:rPr>
                <w:lang w:val="mn-MN"/>
              </w:rPr>
            </w:pPr>
          </w:p>
          <w:p w14:paraId="3B64A69B" w14:textId="59C01612" w:rsidR="001E693F" w:rsidRDefault="001E693F" w:rsidP="001E693F">
            <w:pPr>
              <w:rPr>
                <w:lang w:val="mn-MN"/>
              </w:rPr>
            </w:pPr>
          </w:p>
          <w:p w14:paraId="2B361AEA" w14:textId="5ED1850C" w:rsidR="001E693F" w:rsidRDefault="001E693F" w:rsidP="001E693F">
            <w:pPr>
              <w:rPr>
                <w:lang w:val="mn-MN"/>
              </w:rPr>
            </w:pPr>
          </w:p>
          <w:p w14:paraId="51EE2AFD" w14:textId="5CE1CB59" w:rsidR="001E693F" w:rsidRDefault="001E693F" w:rsidP="001E693F">
            <w:pPr>
              <w:rPr>
                <w:lang w:val="mn-MN"/>
              </w:rPr>
            </w:pPr>
          </w:p>
          <w:p w14:paraId="16995FF4" w14:textId="782032D4" w:rsidR="001E693F" w:rsidRDefault="001E693F" w:rsidP="001E693F">
            <w:pPr>
              <w:rPr>
                <w:lang w:val="mn-MN"/>
              </w:rPr>
            </w:pPr>
          </w:p>
          <w:p w14:paraId="53F3A0C2" w14:textId="4E3346CD" w:rsidR="5144BF01" w:rsidRDefault="5144BF01" w:rsidP="001E693F">
            <w:pPr>
              <w:rPr>
                <w:rFonts w:ascii="Times New Roman" w:eastAsia="Times New Roman" w:hAnsi="Times New Roman" w:cs="Times New Roman"/>
                <w:lang w:val="mn-MN"/>
              </w:rPr>
            </w:pPr>
            <w:r w:rsidRPr="001E693F">
              <w:rPr>
                <w:rFonts w:ascii="Times New Roman" w:eastAsia="Times New Roman" w:hAnsi="Times New Roman" w:cs="Times New Roman"/>
                <w:lang w:val="mn-MN"/>
              </w:rPr>
              <w:t xml:space="preserve">Байх ёстой болон одоо байгаа </w:t>
            </w:r>
          </w:p>
          <w:p w14:paraId="464526A7" w14:textId="2EAEEB9E" w:rsidR="5144BF01" w:rsidRDefault="5144BF01" w:rsidP="001E693F">
            <w:pPr>
              <w:rPr>
                <w:rFonts w:ascii="Times New Roman" w:eastAsia="Times New Roman" w:hAnsi="Times New Roman" w:cs="Times New Roman"/>
                <w:lang w:val="mn-MN"/>
              </w:rPr>
            </w:pPr>
            <w:r w:rsidRPr="001E693F">
              <w:rPr>
                <w:rFonts w:ascii="Times New Roman" w:eastAsia="Times New Roman" w:hAnsi="Times New Roman" w:cs="Times New Roman"/>
                <w:lang w:val="mn-MN"/>
              </w:rPr>
              <w:t>Хүчин төгөлдөр үйлчилж эхэлснээс хойших</w:t>
            </w:r>
          </w:p>
        </w:tc>
      </w:tr>
      <w:tr w:rsidR="3A8FDBEB" w14:paraId="08CE371B" w14:textId="77777777" w:rsidTr="001E693F">
        <w:trPr>
          <w:trHeight w:val="300"/>
        </w:trPr>
        <w:tc>
          <w:tcPr>
            <w:tcW w:w="309" w:type="dxa"/>
            <w:vMerge/>
          </w:tcPr>
          <w:p w14:paraId="5D58525D" w14:textId="77777777" w:rsidR="002F2096" w:rsidRDefault="002F2096"/>
        </w:tc>
        <w:tc>
          <w:tcPr>
            <w:tcW w:w="1351" w:type="dxa"/>
            <w:vMerge/>
          </w:tcPr>
          <w:p w14:paraId="4AC360DF" w14:textId="77777777" w:rsidR="002F2096" w:rsidRDefault="002F2096"/>
        </w:tc>
        <w:tc>
          <w:tcPr>
            <w:tcW w:w="6023" w:type="dxa"/>
          </w:tcPr>
          <w:p w14:paraId="5472A200" w14:textId="3247737E" w:rsidR="3A8FDBEB" w:rsidRDefault="3DE30186" w:rsidP="001E693F">
            <w:pPr>
              <w:rPr>
                <w:lang w:val="mn-MN"/>
              </w:rPr>
            </w:pPr>
            <w:r w:rsidRPr="001E693F">
              <w:rPr>
                <w:lang w:val="mn-MN"/>
              </w:rPr>
              <w:t>2 дугаар зүйл.Виртуал хөрөнгийн үйлчилгээ үзүүлэгчийн тухай хууль тогтоомж</w:t>
            </w:r>
          </w:p>
        </w:tc>
        <w:tc>
          <w:tcPr>
            <w:tcW w:w="1677" w:type="dxa"/>
            <w:vMerge/>
          </w:tcPr>
          <w:p w14:paraId="7A352508" w14:textId="77777777" w:rsidR="002F2096" w:rsidRDefault="002F2096"/>
        </w:tc>
      </w:tr>
      <w:tr w:rsidR="3A8FDBEB" w14:paraId="6EC51874" w14:textId="77777777" w:rsidTr="001E693F">
        <w:trPr>
          <w:trHeight w:val="300"/>
        </w:trPr>
        <w:tc>
          <w:tcPr>
            <w:tcW w:w="309" w:type="dxa"/>
            <w:vMerge/>
          </w:tcPr>
          <w:p w14:paraId="1453305E" w14:textId="77777777" w:rsidR="002F2096" w:rsidRDefault="002F2096"/>
        </w:tc>
        <w:tc>
          <w:tcPr>
            <w:tcW w:w="1351" w:type="dxa"/>
            <w:vMerge/>
          </w:tcPr>
          <w:p w14:paraId="16C3261C" w14:textId="77777777" w:rsidR="002F2096" w:rsidRDefault="002F2096"/>
        </w:tc>
        <w:tc>
          <w:tcPr>
            <w:tcW w:w="6023" w:type="dxa"/>
          </w:tcPr>
          <w:p w14:paraId="6AC9831E" w14:textId="266A17F4" w:rsidR="3A8FDBEB" w:rsidRDefault="3DE30186" w:rsidP="001E693F">
            <w:pPr>
              <w:rPr>
                <w:lang w:val="mn-MN"/>
              </w:rPr>
            </w:pPr>
            <w:r w:rsidRPr="001E693F">
              <w:rPr>
                <w:lang w:val="mn-MN"/>
              </w:rPr>
              <w:t>3 дугаар зүйл.Хуулийн үйлчлэх хүрээ</w:t>
            </w:r>
          </w:p>
        </w:tc>
        <w:tc>
          <w:tcPr>
            <w:tcW w:w="1677" w:type="dxa"/>
            <w:vMerge/>
          </w:tcPr>
          <w:p w14:paraId="2246BFEE" w14:textId="77777777" w:rsidR="002F2096" w:rsidRDefault="002F2096"/>
        </w:tc>
      </w:tr>
      <w:tr w:rsidR="3A8FDBEB" w14:paraId="0EFFA077" w14:textId="77777777" w:rsidTr="001E693F">
        <w:trPr>
          <w:trHeight w:val="300"/>
        </w:trPr>
        <w:tc>
          <w:tcPr>
            <w:tcW w:w="309" w:type="dxa"/>
            <w:vMerge/>
          </w:tcPr>
          <w:p w14:paraId="636B613F" w14:textId="77777777" w:rsidR="002F2096" w:rsidRDefault="002F2096"/>
        </w:tc>
        <w:tc>
          <w:tcPr>
            <w:tcW w:w="1351" w:type="dxa"/>
            <w:vMerge/>
          </w:tcPr>
          <w:p w14:paraId="508ED9E4" w14:textId="77777777" w:rsidR="002F2096" w:rsidRDefault="002F2096"/>
        </w:tc>
        <w:tc>
          <w:tcPr>
            <w:tcW w:w="6023" w:type="dxa"/>
          </w:tcPr>
          <w:p w14:paraId="25E16D7B" w14:textId="5FD14AE0" w:rsidR="3A8FDBEB" w:rsidRDefault="3DE30186" w:rsidP="001E693F">
            <w:pPr>
              <w:rPr>
                <w:lang w:val="mn-MN"/>
              </w:rPr>
            </w:pPr>
            <w:r w:rsidRPr="001E693F">
              <w:rPr>
                <w:lang w:val="mn-MN"/>
              </w:rPr>
              <w:t>4 дүгээр зүйл.Нэр томьёоны тодорхойлолт</w:t>
            </w:r>
          </w:p>
        </w:tc>
        <w:tc>
          <w:tcPr>
            <w:tcW w:w="1677" w:type="dxa"/>
            <w:vMerge/>
          </w:tcPr>
          <w:p w14:paraId="5815B058" w14:textId="77777777" w:rsidR="002F2096" w:rsidRDefault="002F2096"/>
        </w:tc>
      </w:tr>
      <w:tr w:rsidR="3A8FDBEB" w14:paraId="0F258A36" w14:textId="77777777" w:rsidTr="001E693F">
        <w:trPr>
          <w:trHeight w:val="300"/>
        </w:trPr>
        <w:tc>
          <w:tcPr>
            <w:tcW w:w="309" w:type="dxa"/>
            <w:vMerge/>
          </w:tcPr>
          <w:p w14:paraId="5E80097A" w14:textId="77777777" w:rsidR="002F2096" w:rsidRDefault="002F2096"/>
        </w:tc>
        <w:tc>
          <w:tcPr>
            <w:tcW w:w="1351" w:type="dxa"/>
            <w:vMerge/>
          </w:tcPr>
          <w:p w14:paraId="14ED7431" w14:textId="77777777" w:rsidR="002F2096" w:rsidRDefault="002F2096"/>
        </w:tc>
        <w:tc>
          <w:tcPr>
            <w:tcW w:w="6023" w:type="dxa"/>
          </w:tcPr>
          <w:p w14:paraId="50360577" w14:textId="30B15610" w:rsidR="3A8FDBEB" w:rsidRDefault="3DE30186" w:rsidP="001E693F">
            <w:pPr>
              <w:rPr>
                <w:lang w:val="mn-MN"/>
              </w:rPr>
            </w:pPr>
            <w:r w:rsidRPr="001E693F">
              <w:rPr>
                <w:lang w:val="mn-MN"/>
              </w:rPr>
              <w:t>5 дугаар зүйл.Виртуал хөрөнгийн үйлчилгээнд баримтлах зарчим</w:t>
            </w:r>
          </w:p>
        </w:tc>
        <w:tc>
          <w:tcPr>
            <w:tcW w:w="1677" w:type="dxa"/>
            <w:vMerge/>
          </w:tcPr>
          <w:p w14:paraId="706423B4" w14:textId="77777777" w:rsidR="002F2096" w:rsidRDefault="002F2096"/>
        </w:tc>
      </w:tr>
      <w:tr w:rsidR="3A8FDBEB" w14:paraId="453A05E9" w14:textId="77777777" w:rsidTr="001E693F">
        <w:trPr>
          <w:trHeight w:val="300"/>
        </w:trPr>
        <w:tc>
          <w:tcPr>
            <w:tcW w:w="309" w:type="dxa"/>
            <w:vMerge w:val="restart"/>
          </w:tcPr>
          <w:p w14:paraId="4BC5F8E9" w14:textId="4BD48218" w:rsidR="3A8FDBEB" w:rsidRDefault="3A8FDBEB" w:rsidP="001E693F">
            <w:pPr>
              <w:jc w:val="center"/>
              <w:rPr>
                <w:lang w:val="mn-MN"/>
              </w:rPr>
            </w:pPr>
          </w:p>
          <w:p w14:paraId="767E614D" w14:textId="2348F89D" w:rsidR="3A8FDBEB" w:rsidRDefault="3A8FDBEB" w:rsidP="001E693F">
            <w:pPr>
              <w:jc w:val="center"/>
              <w:rPr>
                <w:lang w:val="mn-MN"/>
              </w:rPr>
            </w:pPr>
          </w:p>
          <w:p w14:paraId="40DFA495" w14:textId="6E780EC9" w:rsidR="3A8FDBEB" w:rsidRDefault="3DE30186" w:rsidP="001E693F">
            <w:pPr>
              <w:jc w:val="center"/>
              <w:rPr>
                <w:lang w:val="mn-MN"/>
              </w:rPr>
            </w:pPr>
            <w:r w:rsidRPr="001E693F">
              <w:rPr>
                <w:lang w:val="mn-MN"/>
              </w:rPr>
              <w:t>2</w:t>
            </w:r>
          </w:p>
        </w:tc>
        <w:tc>
          <w:tcPr>
            <w:tcW w:w="1351" w:type="dxa"/>
            <w:vMerge w:val="restart"/>
          </w:tcPr>
          <w:p w14:paraId="2011A607" w14:textId="131FC7BF" w:rsidR="3A8FDBEB" w:rsidRDefault="3A8FDBEB" w:rsidP="001E693F">
            <w:pPr>
              <w:rPr>
                <w:lang w:val="mn-MN"/>
              </w:rPr>
            </w:pPr>
          </w:p>
          <w:p w14:paraId="37FC894E" w14:textId="435FE3CF" w:rsidR="3A8FDBEB" w:rsidRDefault="3A8FDBEB" w:rsidP="001E693F">
            <w:pPr>
              <w:rPr>
                <w:lang w:val="mn-MN"/>
              </w:rPr>
            </w:pPr>
          </w:p>
          <w:p w14:paraId="4456F66B" w14:textId="698E43C3" w:rsidR="3A8FDBEB" w:rsidRDefault="3DE30186" w:rsidP="001E693F">
            <w:pPr>
              <w:rPr>
                <w:lang w:val="mn-MN"/>
              </w:rPr>
            </w:pPr>
            <w:r w:rsidRPr="001E693F">
              <w:rPr>
                <w:lang w:val="mn-MN"/>
              </w:rPr>
              <w:t>Хоёрдугаар бүлэг</w:t>
            </w:r>
          </w:p>
          <w:p w14:paraId="1D593450" w14:textId="75941EA0" w:rsidR="3A8FDBEB" w:rsidRDefault="3DE30186" w:rsidP="001E693F">
            <w:pPr>
              <w:rPr>
                <w:lang w:val="mn-MN"/>
              </w:rPr>
            </w:pPr>
            <w:r w:rsidRPr="001E693F">
              <w:rPr>
                <w:lang w:val="mn-MN"/>
              </w:rPr>
              <w:t>Виртуал хөрөнгийн үйлчилгээ</w:t>
            </w:r>
          </w:p>
        </w:tc>
        <w:tc>
          <w:tcPr>
            <w:tcW w:w="6023" w:type="dxa"/>
          </w:tcPr>
          <w:p w14:paraId="13A2C7CE" w14:textId="50314F85" w:rsidR="3A8FDBEB" w:rsidRDefault="3DE30186" w:rsidP="001E693F">
            <w:pPr>
              <w:rPr>
                <w:lang w:val="mn-MN"/>
              </w:rPr>
            </w:pPr>
            <w:r w:rsidRPr="001E693F">
              <w:rPr>
                <w:lang w:val="mn-MN"/>
              </w:rPr>
              <w:t>6 дугаар зүйл.Виртуал хөрөнгийн үйлчилгээ</w:t>
            </w:r>
          </w:p>
        </w:tc>
        <w:tc>
          <w:tcPr>
            <w:tcW w:w="1677" w:type="dxa"/>
            <w:vMerge/>
          </w:tcPr>
          <w:p w14:paraId="5A23887F" w14:textId="72480EEE" w:rsidR="3A8FDBEB" w:rsidRDefault="3A8FDBEB" w:rsidP="3A8FDBEB">
            <w:pPr>
              <w:rPr>
                <w:color w:val="333333"/>
                <w:lang w:val="mn-MN"/>
              </w:rPr>
            </w:pPr>
          </w:p>
        </w:tc>
      </w:tr>
      <w:tr w:rsidR="3A8FDBEB" w14:paraId="7C556C55" w14:textId="77777777" w:rsidTr="001E693F">
        <w:trPr>
          <w:trHeight w:val="300"/>
        </w:trPr>
        <w:tc>
          <w:tcPr>
            <w:tcW w:w="309" w:type="dxa"/>
            <w:vMerge/>
          </w:tcPr>
          <w:p w14:paraId="79C61FE7" w14:textId="77777777" w:rsidR="002F2096" w:rsidRDefault="002F2096"/>
        </w:tc>
        <w:tc>
          <w:tcPr>
            <w:tcW w:w="1351" w:type="dxa"/>
            <w:vMerge/>
          </w:tcPr>
          <w:p w14:paraId="3D74B16A" w14:textId="77777777" w:rsidR="002F2096" w:rsidRDefault="002F2096"/>
        </w:tc>
        <w:tc>
          <w:tcPr>
            <w:tcW w:w="6023" w:type="dxa"/>
          </w:tcPr>
          <w:p w14:paraId="4A05E102" w14:textId="4DD0C8B8" w:rsidR="3A8FDBEB" w:rsidRDefault="3DE30186" w:rsidP="001E693F">
            <w:pPr>
              <w:rPr>
                <w:lang w:val="mn-MN"/>
              </w:rPr>
            </w:pPr>
            <w:r w:rsidRPr="001E693F">
              <w:rPr>
                <w:lang w:val="mn-MN"/>
              </w:rPr>
              <w:t>7 дугаар зүйл.Виртуал хөрөнгийн үйлчилгээ үзүүлэгчид тавих шаардлага</w:t>
            </w:r>
          </w:p>
        </w:tc>
        <w:tc>
          <w:tcPr>
            <w:tcW w:w="1677" w:type="dxa"/>
            <w:vMerge/>
          </w:tcPr>
          <w:p w14:paraId="63261828" w14:textId="77777777" w:rsidR="002F2096" w:rsidRDefault="002F2096"/>
        </w:tc>
      </w:tr>
      <w:tr w:rsidR="3A8FDBEB" w14:paraId="7F77E5F9" w14:textId="77777777" w:rsidTr="001E693F">
        <w:trPr>
          <w:trHeight w:val="300"/>
        </w:trPr>
        <w:tc>
          <w:tcPr>
            <w:tcW w:w="309" w:type="dxa"/>
            <w:vMerge/>
          </w:tcPr>
          <w:p w14:paraId="674B07E8" w14:textId="77777777" w:rsidR="002F2096" w:rsidRDefault="002F2096"/>
        </w:tc>
        <w:tc>
          <w:tcPr>
            <w:tcW w:w="1351" w:type="dxa"/>
            <w:vMerge/>
          </w:tcPr>
          <w:p w14:paraId="00DB60FE" w14:textId="77777777" w:rsidR="002F2096" w:rsidRDefault="002F2096"/>
        </w:tc>
        <w:tc>
          <w:tcPr>
            <w:tcW w:w="6023" w:type="dxa"/>
          </w:tcPr>
          <w:p w14:paraId="4319BE33" w14:textId="66AFC9AB" w:rsidR="3A8FDBEB" w:rsidRDefault="3DE30186" w:rsidP="001E693F">
            <w:pPr>
              <w:rPr>
                <w:lang w:val="mn-MN"/>
              </w:rPr>
            </w:pPr>
            <w:r w:rsidRPr="001E693F">
              <w:rPr>
                <w:lang w:val="mn-MN"/>
              </w:rPr>
              <w:t>8 дугаар зүйл.Виртуал хөрөнгийн үйлчилгээ үзүүлэгчийн үүрэг</w:t>
            </w:r>
          </w:p>
        </w:tc>
        <w:tc>
          <w:tcPr>
            <w:tcW w:w="1677" w:type="dxa"/>
            <w:vMerge/>
          </w:tcPr>
          <w:p w14:paraId="22BB8564" w14:textId="77777777" w:rsidR="002F2096" w:rsidRDefault="002F2096"/>
        </w:tc>
      </w:tr>
      <w:tr w:rsidR="3A8FDBEB" w14:paraId="52DABD33" w14:textId="77777777" w:rsidTr="001E693F">
        <w:trPr>
          <w:trHeight w:val="300"/>
        </w:trPr>
        <w:tc>
          <w:tcPr>
            <w:tcW w:w="309" w:type="dxa"/>
            <w:vMerge/>
          </w:tcPr>
          <w:p w14:paraId="5189F0A6" w14:textId="77777777" w:rsidR="002F2096" w:rsidRDefault="002F2096"/>
        </w:tc>
        <w:tc>
          <w:tcPr>
            <w:tcW w:w="1351" w:type="dxa"/>
            <w:vMerge/>
          </w:tcPr>
          <w:p w14:paraId="42B39009" w14:textId="77777777" w:rsidR="002F2096" w:rsidRDefault="002F2096"/>
        </w:tc>
        <w:tc>
          <w:tcPr>
            <w:tcW w:w="6023" w:type="dxa"/>
          </w:tcPr>
          <w:p w14:paraId="7020F475" w14:textId="782AA8C8" w:rsidR="3A8FDBEB" w:rsidRDefault="3DE30186" w:rsidP="001E693F">
            <w:pPr>
              <w:rPr>
                <w:lang w:val="mn-MN"/>
              </w:rPr>
            </w:pPr>
            <w:r w:rsidRPr="001E693F">
              <w:rPr>
                <w:lang w:val="mn-MN"/>
              </w:rPr>
              <w:t>9 дүгээр зүйл.Виртуал хөрөнгийн үйлчилгээ үзүүлэх гэрээ</w:t>
            </w:r>
          </w:p>
        </w:tc>
        <w:tc>
          <w:tcPr>
            <w:tcW w:w="1677" w:type="dxa"/>
            <w:vMerge/>
          </w:tcPr>
          <w:p w14:paraId="7F287518" w14:textId="77777777" w:rsidR="002F2096" w:rsidRDefault="002F2096"/>
        </w:tc>
      </w:tr>
      <w:tr w:rsidR="3A8FDBEB" w14:paraId="79972177" w14:textId="77777777" w:rsidTr="001E693F">
        <w:trPr>
          <w:trHeight w:val="300"/>
        </w:trPr>
        <w:tc>
          <w:tcPr>
            <w:tcW w:w="309" w:type="dxa"/>
            <w:vMerge w:val="restart"/>
          </w:tcPr>
          <w:p w14:paraId="5782E214" w14:textId="674E3EF7" w:rsidR="3A8FDBEB" w:rsidRDefault="3A8FDBEB" w:rsidP="001E693F">
            <w:pPr>
              <w:jc w:val="center"/>
              <w:rPr>
                <w:lang w:val="mn-MN"/>
              </w:rPr>
            </w:pPr>
          </w:p>
          <w:p w14:paraId="6114D309" w14:textId="72FA444A" w:rsidR="3A8FDBEB" w:rsidRDefault="3A8FDBEB" w:rsidP="001E693F">
            <w:pPr>
              <w:jc w:val="center"/>
              <w:rPr>
                <w:lang w:val="mn-MN"/>
              </w:rPr>
            </w:pPr>
          </w:p>
          <w:p w14:paraId="4485B160" w14:textId="64393574" w:rsidR="3A8FDBEB" w:rsidRDefault="3A8FDBEB" w:rsidP="001E693F">
            <w:pPr>
              <w:jc w:val="center"/>
              <w:rPr>
                <w:lang w:val="mn-MN"/>
              </w:rPr>
            </w:pPr>
          </w:p>
          <w:p w14:paraId="66C824E7" w14:textId="294CCA5C" w:rsidR="3A8FDBEB" w:rsidRDefault="3A8FDBEB" w:rsidP="001E693F">
            <w:pPr>
              <w:jc w:val="center"/>
              <w:rPr>
                <w:lang w:val="mn-MN"/>
              </w:rPr>
            </w:pPr>
          </w:p>
          <w:p w14:paraId="09DD335C" w14:textId="3EE8C761" w:rsidR="3A8FDBEB" w:rsidRDefault="3DE30186" w:rsidP="001E693F">
            <w:pPr>
              <w:jc w:val="center"/>
              <w:rPr>
                <w:lang w:val="mn-MN"/>
              </w:rPr>
            </w:pPr>
            <w:r w:rsidRPr="001E693F">
              <w:rPr>
                <w:lang w:val="mn-MN"/>
              </w:rPr>
              <w:t>3</w:t>
            </w:r>
          </w:p>
        </w:tc>
        <w:tc>
          <w:tcPr>
            <w:tcW w:w="1351" w:type="dxa"/>
            <w:vMerge w:val="restart"/>
          </w:tcPr>
          <w:p w14:paraId="390563E9" w14:textId="2F4C1BE3" w:rsidR="3A8FDBEB" w:rsidRDefault="3DE30186" w:rsidP="001E693F">
            <w:pPr>
              <w:rPr>
                <w:lang w:val="mn-MN"/>
              </w:rPr>
            </w:pPr>
            <w:r w:rsidRPr="001E693F">
              <w:rPr>
                <w:lang w:val="mn-MN"/>
              </w:rPr>
              <w:t>Гуравдугаар бүлэг</w:t>
            </w:r>
          </w:p>
          <w:p w14:paraId="3680DB12" w14:textId="30F1E029" w:rsidR="3A8FDBEB" w:rsidRDefault="3DE30186" w:rsidP="001E693F">
            <w:pPr>
              <w:rPr>
                <w:lang w:val="mn-MN"/>
              </w:rPr>
            </w:pPr>
            <w:r w:rsidRPr="001E693F">
              <w:rPr>
                <w:lang w:val="mn-MN"/>
              </w:rPr>
              <w:t xml:space="preserve">Виртуал хөрөнгийн үйлчилгээ үзүүлэгчийн бүртгэл, хяналт, </w:t>
            </w:r>
            <w:r w:rsidRPr="001E693F">
              <w:rPr>
                <w:lang w:val="mn-MN"/>
              </w:rPr>
              <w:lastRenderedPageBreak/>
              <w:t>баримтын хадгалалт, хамгаалалт, нууцлал</w:t>
            </w:r>
          </w:p>
        </w:tc>
        <w:tc>
          <w:tcPr>
            <w:tcW w:w="6023" w:type="dxa"/>
          </w:tcPr>
          <w:p w14:paraId="466F6ABF" w14:textId="23288E97" w:rsidR="3A8FDBEB" w:rsidRDefault="3DE30186" w:rsidP="001E693F">
            <w:pPr>
              <w:rPr>
                <w:lang w:val="mn-MN"/>
              </w:rPr>
            </w:pPr>
            <w:r w:rsidRPr="001E693F">
              <w:rPr>
                <w:lang w:val="mn-MN"/>
              </w:rPr>
              <w:lastRenderedPageBreak/>
              <w:t>10 дугаар зүйл.Виртуал хөрөнгийн үйлчилгээ үзүүлэгчийг бүртгэх, хяналт тавих</w:t>
            </w:r>
          </w:p>
        </w:tc>
        <w:tc>
          <w:tcPr>
            <w:tcW w:w="1677" w:type="dxa"/>
            <w:vMerge/>
          </w:tcPr>
          <w:p w14:paraId="1D250095" w14:textId="60B2018D" w:rsidR="3A8FDBEB" w:rsidRDefault="3A8FDBEB" w:rsidP="3A8FDBEB">
            <w:pPr>
              <w:rPr>
                <w:color w:val="333333"/>
                <w:lang w:val="mn-MN"/>
              </w:rPr>
            </w:pPr>
          </w:p>
        </w:tc>
      </w:tr>
      <w:tr w:rsidR="3A8FDBEB" w14:paraId="4BD0CB2B" w14:textId="77777777" w:rsidTr="001E693F">
        <w:trPr>
          <w:trHeight w:val="300"/>
        </w:trPr>
        <w:tc>
          <w:tcPr>
            <w:tcW w:w="309" w:type="dxa"/>
            <w:vMerge/>
          </w:tcPr>
          <w:p w14:paraId="337FCD93" w14:textId="77777777" w:rsidR="002F2096" w:rsidRDefault="002F2096"/>
        </w:tc>
        <w:tc>
          <w:tcPr>
            <w:tcW w:w="1351" w:type="dxa"/>
            <w:vMerge/>
          </w:tcPr>
          <w:p w14:paraId="7F12FA12" w14:textId="77777777" w:rsidR="002F2096" w:rsidRDefault="002F2096"/>
        </w:tc>
        <w:tc>
          <w:tcPr>
            <w:tcW w:w="6023" w:type="dxa"/>
          </w:tcPr>
          <w:p w14:paraId="144BBF04" w14:textId="33088928" w:rsidR="3A8FDBEB" w:rsidRDefault="3DE30186" w:rsidP="001E693F">
            <w:pPr>
              <w:rPr>
                <w:lang w:val="mn-MN"/>
              </w:rPr>
            </w:pPr>
            <w:r w:rsidRPr="001E693F">
              <w:rPr>
                <w:lang w:val="mn-MN"/>
              </w:rPr>
              <w:t>11 дүгээр зүйл.Виртуал хөрөнгийн үйлчилгээ үзүүлэгчийн үйл ажиллагааг хязгаарлах, бүртгэлээс хасах</w:t>
            </w:r>
          </w:p>
        </w:tc>
        <w:tc>
          <w:tcPr>
            <w:tcW w:w="1677" w:type="dxa"/>
            <w:vMerge/>
          </w:tcPr>
          <w:p w14:paraId="00DB3969" w14:textId="77777777" w:rsidR="002F2096" w:rsidRDefault="002F2096"/>
        </w:tc>
      </w:tr>
      <w:tr w:rsidR="3A8FDBEB" w14:paraId="6EB65877" w14:textId="77777777" w:rsidTr="001E693F">
        <w:trPr>
          <w:trHeight w:val="300"/>
        </w:trPr>
        <w:tc>
          <w:tcPr>
            <w:tcW w:w="309" w:type="dxa"/>
            <w:vMerge/>
          </w:tcPr>
          <w:p w14:paraId="4335C77C" w14:textId="77777777" w:rsidR="002F2096" w:rsidRDefault="002F2096"/>
        </w:tc>
        <w:tc>
          <w:tcPr>
            <w:tcW w:w="1351" w:type="dxa"/>
            <w:vMerge/>
          </w:tcPr>
          <w:p w14:paraId="11244A95" w14:textId="77777777" w:rsidR="002F2096" w:rsidRDefault="002F2096"/>
        </w:tc>
        <w:tc>
          <w:tcPr>
            <w:tcW w:w="6023" w:type="dxa"/>
          </w:tcPr>
          <w:p w14:paraId="1F82A60D" w14:textId="79FE8A4F" w:rsidR="3A8FDBEB" w:rsidRDefault="3DE30186" w:rsidP="001E693F">
            <w:pPr>
              <w:rPr>
                <w:lang w:val="mn-MN"/>
              </w:rPr>
            </w:pPr>
            <w:r w:rsidRPr="001E693F">
              <w:rPr>
                <w:lang w:val="mn-MN"/>
              </w:rPr>
              <w:t>12 дугаар зүйл.Баримт бичгийн хадгалалт, хамгаалалт</w:t>
            </w:r>
          </w:p>
        </w:tc>
        <w:tc>
          <w:tcPr>
            <w:tcW w:w="1677" w:type="dxa"/>
            <w:vMerge/>
          </w:tcPr>
          <w:p w14:paraId="38044BC9" w14:textId="77777777" w:rsidR="002F2096" w:rsidRDefault="002F2096"/>
        </w:tc>
      </w:tr>
      <w:tr w:rsidR="3A8FDBEB" w14:paraId="28EED3A6" w14:textId="77777777" w:rsidTr="001E693F">
        <w:trPr>
          <w:trHeight w:val="300"/>
        </w:trPr>
        <w:tc>
          <w:tcPr>
            <w:tcW w:w="309" w:type="dxa"/>
            <w:vMerge/>
          </w:tcPr>
          <w:p w14:paraId="4E1D1650" w14:textId="77777777" w:rsidR="002F2096" w:rsidRDefault="002F2096"/>
        </w:tc>
        <w:tc>
          <w:tcPr>
            <w:tcW w:w="1351" w:type="dxa"/>
            <w:vMerge/>
          </w:tcPr>
          <w:p w14:paraId="2F4A6113" w14:textId="77777777" w:rsidR="002F2096" w:rsidRDefault="002F2096"/>
        </w:tc>
        <w:tc>
          <w:tcPr>
            <w:tcW w:w="6023" w:type="dxa"/>
          </w:tcPr>
          <w:p w14:paraId="379B90F1" w14:textId="45BEF73A" w:rsidR="3A8FDBEB" w:rsidRDefault="3DE30186" w:rsidP="001E693F">
            <w:pPr>
              <w:rPr>
                <w:lang w:val="mn-MN"/>
              </w:rPr>
            </w:pPr>
            <w:r w:rsidRPr="001E693F">
              <w:rPr>
                <w:lang w:val="mn-MN"/>
              </w:rPr>
              <w:t>13 дугаар зүйл.Мэдээллийн нууцлал</w:t>
            </w:r>
          </w:p>
        </w:tc>
        <w:tc>
          <w:tcPr>
            <w:tcW w:w="1677" w:type="dxa"/>
            <w:vMerge/>
          </w:tcPr>
          <w:p w14:paraId="7B5C2F91" w14:textId="77777777" w:rsidR="002F2096" w:rsidRDefault="002F2096"/>
        </w:tc>
      </w:tr>
      <w:tr w:rsidR="3A8FDBEB" w14:paraId="400FB369" w14:textId="77777777" w:rsidTr="001E693F">
        <w:trPr>
          <w:trHeight w:val="300"/>
        </w:trPr>
        <w:tc>
          <w:tcPr>
            <w:tcW w:w="309" w:type="dxa"/>
            <w:vMerge/>
          </w:tcPr>
          <w:p w14:paraId="0E3CE26E" w14:textId="77777777" w:rsidR="002F2096" w:rsidRDefault="002F2096"/>
        </w:tc>
        <w:tc>
          <w:tcPr>
            <w:tcW w:w="1351" w:type="dxa"/>
            <w:vMerge/>
          </w:tcPr>
          <w:p w14:paraId="3C0C4E0E" w14:textId="77777777" w:rsidR="002F2096" w:rsidRDefault="002F2096"/>
        </w:tc>
        <w:tc>
          <w:tcPr>
            <w:tcW w:w="6023" w:type="dxa"/>
          </w:tcPr>
          <w:p w14:paraId="5037EEF7" w14:textId="09EA4984" w:rsidR="3A8FDBEB" w:rsidRDefault="3DE30186" w:rsidP="001E693F">
            <w:pPr>
              <w:rPr>
                <w:lang w:val="mn-MN"/>
              </w:rPr>
            </w:pPr>
            <w:r w:rsidRPr="001E693F">
              <w:rPr>
                <w:lang w:val="mn-MN"/>
              </w:rPr>
              <w:t>14 дүгээр зүйл.Улсын тэмдэгтийн хураамж, зохицуулалтын үйлчилгээний хөлс</w:t>
            </w:r>
          </w:p>
        </w:tc>
        <w:tc>
          <w:tcPr>
            <w:tcW w:w="1677" w:type="dxa"/>
            <w:vMerge/>
          </w:tcPr>
          <w:p w14:paraId="795FB2BF" w14:textId="77777777" w:rsidR="002F2096" w:rsidRDefault="002F2096"/>
        </w:tc>
      </w:tr>
    </w:tbl>
    <w:p w14:paraId="3F79C39B" w14:textId="60A63EF6" w:rsidR="17E90D05" w:rsidRDefault="17E90D05" w:rsidP="001E693F">
      <w:pPr>
        <w:ind w:firstLine="720"/>
        <w:jc w:val="both"/>
        <w:rPr>
          <w:rFonts w:ascii="Times New Roman" w:eastAsia="Times New Roman" w:hAnsi="Times New Roman" w:cs="Times New Roman"/>
          <w:lang w:val="mn-MN"/>
        </w:rPr>
      </w:pPr>
      <w:r w:rsidRPr="001E693F">
        <w:rPr>
          <w:rFonts w:ascii="Times New Roman" w:eastAsia="Times New Roman" w:hAnsi="Times New Roman" w:cs="Times New Roman"/>
          <w:lang w:val="mn-MN"/>
        </w:rPr>
        <w:t>Дээрх харьцуулалтын хэлбэрийн хүрээнд тус хуулийн хэрэгжилт одоогийн нөхцөл байдалд нийцэж буй эсэх, төрийн байгууллага, иргэн, төрийн бус байгууллага, бусад этгээдийн эрх, үүрэг, хэрэгжүүлэх арга хэмжээ, үйл ажиллагаатай холбогдсон харилцааг хэрхэн зохицуулж байгаа болон уг хуулийн нийгэмд үзүүлж буй эерэг, сөрөг нөлөөллийг судалж тогтоосон.</w:t>
      </w:r>
    </w:p>
    <w:p w14:paraId="2FB68A7E" w14:textId="22FC61C1" w:rsidR="17E90D05" w:rsidRDefault="17E90D05" w:rsidP="001E693F">
      <w:pPr>
        <w:ind w:firstLine="720"/>
        <w:jc w:val="both"/>
        <w:rPr>
          <w:rFonts w:ascii="Times New Roman" w:eastAsia="Times New Roman" w:hAnsi="Times New Roman" w:cs="Times New Roman"/>
          <w:b/>
          <w:bCs/>
          <w:lang w:val="mn-MN"/>
        </w:rPr>
      </w:pPr>
      <w:r w:rsidRPr="001E693F">
        <w:rPr>
          <w:rFonts w:ascii="Times New Roman" w:eastAsia="Times New Roman" w:hAnsi="Times New Roman" w:cs="Times New Roman"/>
          <w:b/>
          <w:bCs/>
          <w:lang w:val="mn-MN"/>
        </w:rPr>
        <w:t>1.5. Мэдээлэл цуглуулах арга</w:t>
      </w:r>
    </w:p>
    <w:p w14:paraId="08F61800" w14:textId="441BFAC1" w:rsidR="17E90D05" w:rsidRDefault="17E90D05" w:rsidP="001E693F">
      <w:pPr>
        <w:ind w:firstLine="720"/>
        <w:jc w:val="both"/>
        <w:rPr>
          <w:rFonts w:ascii="Times New Roman" w:eastAsia="Times New Roman" w:hAnsi="Times New Roman" w:cs="Times New Roman"/>
          <w:lang w:val="mn-MN"/>
        </w:rPr>
      </w:pPr>
      <w:r w:rsidRPr="001E693F">
        <w:rPr>
          <w:rFonts w:ascii="Times New Roman" w:eastAsia="Times New Roman" w:hAnsi="Times New Roman" w:cs="Times New Roman"/>
          <w:lang w:val="mn-MN"/>
        </w:rPr>
        <w:t xml:space="preserve">Үнэлгээ хийх шалтгаан, үнэлгээний хүрээ, тогтоосон шалгуур үзүүлэлт, харьцуулах хэлбэр зэргээс хамаарч тоон болон чанарын мэдээллийг ашиглаж дараах мэдээлэл цуглуулах аргыг ашигласан болно. Үүнд: </w:t>
      </w:r>
    </w:p>
    <w:p w14:paraId="7698A4A3" w14:textId="37698294" w:rsidR="17E90D05" w:rsidRDefault="17E90D05" w:rsidP="001E693F">
      <w:pPr>
        <w:ind w:firstLine="720"/>
        <w:jc w:val="both"/>
        <w:rPr>
          <w:rFonts w:ascii="Times New Roman" w:eastAsia="Times New Roman" w:hAnsi="Times New Roman" w:cs="Times New Roman"/>
          <w:lang w:val="mn-MN"/>
        </w:rPr>
      </w:pPr>
      <w:r w:rsidRPr="001E693F">
        <w:rPr>
          <w:rFonts w:ascii="Times New Roman" w:eastAsia="Times New Roman" w:hAnsi="Times New Roman" w:cs="Times New Roman"/>
          <w:lang w:val="mn-MN"/>
        </w:rPr>
        <w:t xml:space="preserve">- Баримт бичгийн судалгаа: </w:t>
      </w:r>
      <w:r w:rsidR="68B9120D" w:rsidRPr="001E693F">
        <w:rPr>
          <w:rFonts w:ascii="Times New Roman" w:eastAsia="Times New Roman" w:hAnsi="Times New Roman" w:cs="Times New Roman"/>
          <w:lang w:val="mn-MN"/>
        </w:rPr>
        <w:t>В</w:t>
      </w:r>
      <w:r w:rsidRPr="001E693F">
        <w:rPr>
          <w:rFonts w:ascii="Times New Roman" w:eastAsia="Times New Roman" w:hAnsi="Times New Roman" w:cs="Times New Roman"/>
          <w:lang w:val="mn-MN"/>
        </w:rPr>
        <w:t>Х</w:t>
      </w:r>
      <w:r w:rsidR="68B9120D" w:rsidRPr="001E693F">
        <w:rPr>
          <w:rFonts w:ascii="Times New Roman" w:eastAsia="Times New Roman" w:hAnsi="Times New Roman" w:cs="Times New Roman"/>
          <w:lang w:val="mn-MN"/>
        </w:rPr>
        <w:t>ҮҮ</w:t>
      </w:r>
      <w:r w:rsidRPr="001E693F">
        <w:rPr>
          <w:rFonts w:ascii="Times New Roman" w:eastAsia="Times New Roman" w:hAnsi="Times New Roman" w:cs="Times New Roman"/>
          <w:lang w:val="mn-MN"/>
        </w:rPr>
        <w:t xml:space="preserve">-ийн талаар хийгдсэн болон бусад судалгааны </w:t>
      </w:r>
      <w:r>
        <w:tab/>
      </w:r>
      <w:r w:rsidRPr="001E693F">
        <w:rPr>
          <w:rFonts w:ascii="Times New Roman" w:eastAsia="Times New Roman" w:hAnsi="Times New Roman" w:cs="Times New Roman"/>
          <w:lang w:val="mn-MN"/>
        </w:rPr>
        <w:t>тайлан, холбогдох статистик, тоон мэдээлэлд дүн шинжилгээ хийсэн.</w:t>
      </w:r>
    </w:p>
    <w:p w14:paraId="04886B72" w14:textId="7CE9E630" w:rsidR="4E6493B8" w:rsidRDefault="4E6493B8" w:rsidP="001E693F">
      <w:pPr>
        <w:pStyle w:val="ListParagraph"/>
        <w:numPr>
          <w:ilvl w:val="0"/>
          <w:numId w:val="7"/>
        </w:numPr>
        <w:jc w:val="both"/>
        <w:rPr>
          <w:b/>
          <w:bCs/>
          <w:lang w:val="mn-MN"/>
        </w:rPr>
      </w:pPr>
      <w:r w:rsidRPr="001E693F">
        <w:rPr>
          <w:b/>
          <w:bCs/>
          <w:lang w:val="mn-MN"/>
        </w:rPr>
        <w:t>ХЭРЭГЖҮҮЛЭХ ҮЕ ШАТ</w:t>
      </w:r>
    </w:p>
    <w:p w14:paraId="1CFEE8F2" w14:textId="581D5F8F" w:rsidR="444FC6FD" w:rsidRDefault="444FC6FD" w:rsidP="001E693F">
      <w:pPr>
        <w:ind w:firstLine="720"/>
        <w:jc w:val="both"/>
        <w:rPr>
          <w:rFonts w:ascii="Times New Roman" w:eastAsia="Times New Roman" w:hAnsi="Times New Roman" w:cs="Times New Roman"/>
          <w:lang w:val="mn-MN"/>
        </w:rPr>
      </w:pPr>
      <w:r w:rsidRPr="001E693F">
        <w:rPr>
          <w:rFonts w:ascii="Times New Roman" w:eastAsia="Times New Roman" w:hAnsi="Times New Roman" w:cs="Times New Roman"/>
          <w:lang w:val="mn-MN"/>
        </w:rPr>
        <w:t>Төлөвлөлтийн үе шатанд сонгосон мэдээлэл цуглуулах аргын дагуу хэрэгжилтийн үе шатыг хийж гүйцэтгэв. Ингэхдээ холбогдох байгууллагуудаас</w:t>
      </w:r>
      <w:r w:rsidR="65766FC1" w:rsidRPr="001E693F">
        <w:rPr>
          <w:rFonts w:ascii="Times New Roman" w:eastAsia="Times New Roman" w:hAnsi="Times New Roman" w:cs="Times New Roman"/>
          <w:lang w:val="mn-MN"/>
        </w:rPr>
        <w:t xml:space="preserve"> авсан</w:t>
      </w:r>
      <w:r w:rsidRPr="001E693F">
        <w:rPr>
          <w:rFonts w:ascii="Times New Roman" w:eastAsia="Times New Roman" w:hAnsi="Times New Roman" w:cs="Times New Roman"/>
          <w:lang w:val="mn-MN"/>
        </w:rPr>
        <w:t xml:space="preserve"> </w:t>
      </w:r>
      <w:r w:rsidR="4674B9D7" w:rsidRPr="001E693F">
        <w:rPr>
          <w:rFonts w:ascii="Times New Roman" w:eastAsia="Times New Roman" w:hAnsi="Times New Roman" w:cs="Times New Roman"/>
          <w:lang w:val="mn-MN"/>
        </w:rPr>
        <w:t>статистик, тоон мэдээлэлд суурилав</w:t>
      </w:r>
      <w:r w:rsidRPr="001E693F">
        <w:rPr>
          <w:rFonts w:ascii="Times New Roman" w:eastAsia="Times New Roman" w:hAnsi="Times New Roman" w:cs="Times New Roman"/>
          <w:lang w:val="mn-MN"/>
        </w:rPr>
        <w:t xml:space="preserve">. </w:t>
      </w:r>
      <w:r w:rsidR="59D20560" w:rsidRPr="001E693F">
        <w:rPr>
          <w:rFonts w:ascii="Times New Roman" w:eastAsia="Times New Roman" w:hAnsi="Times New Roman" w:cs="Times New Roman"/>
          <w:lang w:val="mn-MN"/>
        </w:rPr>
        <w:t>Үүнд</w:t>
      </w:r>
      <w:r w:rsidRPr="001E693F">
        <w:rPr>
          <w:rFonts w:ascii="Times New Roman" w:eastAsia="Times New Roman" w:hAnsi="Times New Roman" w:cs="Times New Roman"/>
          <w:lang w:val="mn-MN"/>
        </w:rPr>
        <w:t xml:space="preserve"> үндэсний хууль тогтоомж, эрх зүйн хэм хэмжээ тогтоосон акт, өмнө хийгдсэн судалгааны тайлангуудад дүн шинжилгээ хийлээ.</w:t>
      </w:r>
    </w:p>
    <w:p w14:paraId="3664C390" w14:textId="50C6FE24" w:rsidR="444FC6FD" w:rsidRDefault="444FC6FD" w:rsidP="001E693F">
      <w:pPr>
        <w:pStyle w:val="ListParagraph"/>
        <w:jc w:val="both"/>
        <w:rPr>
          <w:b/>
          <w:bCs/>
          <w:lang w:val="mn-MN"/>
        </w:rPr>
      </w:pPr>
      <w:r w:rsidRPr="001E693F">
        <w:rPr>
          <w:b/>
          <w:bCs/>
          <w:lang w:val="mn-MN"/>
        </w:rPr>
        <w:t>2.1. Статистик, тоон мэдээ цуглуулах</w:t>
      </w:r>
    </w:p>
    <w:p w14:paraId="34CD227E" w14:textId="4BFC731E" w:rsidR="3F8F4A43" w:rsidRDefault="3F8F4A43" w:rsidP="001E693F">
      <w:pPr>
        <w:spacing w:before="120" w:line="276" w:lineRule="auto"/>
        <w:ind w:firstLine="720"/>
        <w:jc w:val="both"/>
        <w:rPr>
          <w:rFonts w:ascii="Times New Roman" w:eastAsia="Times New Roman" w:hAnsi="Times New Roman" w:cs="Times New Roman"/>
          <w:lang w:val="mn"/>
        </w:rPr>
      </w:pPr>
      <w:r w:rsidRPr="001E693F">
        <w:rPr>
          <w:rFonts w:ascii="Times New Roman" w:eastAsia="Times New Roman" w:hAnsi="Times New Roman" w:cs="Times New Roman"/>
          <w:lang w:val="mn"/>
        </w:rPr>
        <w:t>Санхүүгийн зохицуулах хороонд 202</w:t>
      </w:r>
      <w:r w:rsidRPr="001E693F">
        <w:rPr>
          <w:rFonts w:ascii="Times New Roman" w:eastAsia="Times New Roman" w:hAnsi="Times New Roman" w:cs="Times New Roman"/>
          <w:lang w:val="mn-MN"/>
        </w:rPr>
        <w:t>6</w:t>
      </w:r>
      <w:r w:rsidRPr="001E693F">
        <w:rPr>
          <w:rFonts w:ascii="Times New Roman" w:eastAsia="Times New Roman" w:hAnsi="Times New Roman" w:cs="Times New Roman"/>
          <w:lang w:val="mn"/>
        </w:rPr>
        <w:t xml:space="preserve"> оны нэгдүгээр улиралд 12 виртуал хөрөнгийн үйлчилгээ үзүүлэгч бүртгэлтэй байна. Тэдгээрийн арилжааны самбарт нийт 36 дотоодын виртуал хөрөнгө арилжаалагдаж байна.</w:t>
      </w:r>
    </w:p>
    <w:p w14:paraId="1D3047A6" w14:textId="6AB36E43" w:rsidR="3F8F4A43" w:rsidRDefault="3F8F4A43" w:rsidP="001E693F">
      <w:pPr>
        <w:spacing w:before="120" w:line="276" w:lineRule="auto"/>
        <w:ind w:firstLine="720"/>
        <w:jc w:val="both"/>
        <w:rPr>
          <w:rFonts w:ascii="Times New Roman" w:eastAsia="Times New Roman" w:hAnsi="Times New Roman" w:cs="Times New Roman"/>
          <w:lang w:val="mn"/>
        </w:rPr>
      </w:pPr>
      <w:r w:rsidRPr="001E693F">
        <w:rPr>
          <w:rFonts w:ascii="Times New Roman" w:eastAsia="Times New Roman" w:hAnsi="Times New Roman" w:cs="Times New Roman"/>
          <w:lang w:val="mn"/>
        </w:rPr>
        <w:t xml:space="preserve">Бүртгэлтэй 12 виртуал хөрөнгийн үйлчилгээ үзүүлэгч 2026 оны нэгдүгээр улиралд өссөн дүнгээр нийт 190.1 тэрбум төгрөгийн арилжаа хийгдсэн бөгөөд үүнийг задлан харвал дотоодын виртуал хөрөнгийн арилжааны дүн 30.6 тэрбум төгрөг, гадаадын виртуал хөрөнгийн арилжааны дүн 159.5 тэрбум төгрөг байна. Тус 12 виртуал хөрөнгийн үйлчилгээ үзүүлэгч дээр давхардсан тоогоор нийт 724,671 харилцагч бүртгэлтэй байна. Үүний 66.8 хувь баталгаажуулалт хийсэн, 2.6 хувь идэвхтэй арилжаа хийдэг харилцагч байна. </w:t>
      </w:r>
    </w:p>
    <w:p w14:paraId="09A4147F" w14:textId="2BD17D07" w:rsidR="3F8F4A43" w:rsidRDefault="3F8F4A43" w:rsidP="001E693F">
      <w:pPr>
        <w:spacing w:before="120" w:line="276" w:lineRule="auto"/>
        <w:ind w:firstLine="720"/>
        <w:jc w:val="both"/>
        <w:rPr>
          <w:rFonts w:ascii="Times New Roman" w:eastAsia="Times New Roman" w:hAnsi="Times New Roman" w:cs="Times New Roman"/>
          <w:lang w:val="mn"/>
        </w:rPr>
      </w:pPr>
      <w:r w:rsidRPr="001E693F">
        <w:rPr>
          <w:rFonts w:ascii="Times New Roman" w:eastAsia="Times New Roman" w:hAnsi="Times New Roman" w:cs="Times New Roman"/>
          <w:lang w:val="mn"/>
        </w:rPr>
        <w:t>Тэдгээрийн 2026 оны нэгдүгээр улирлын урьдчилсан санхүү байдлын тайлангийн үзүүлэлтүүдийг нэгтгэн харахад нийт хөрөнгийн дүн 5</w:t>
      </w:r>
      <w:r w:rsidRPr="001E693F">
        <w:rPr>
          <w:rFonts w:ascii="Times New Roman" w:eastAsia="Times New Roman" w:hAnsi="Times New Roman" w:cs="Times New Roman"/>
          <w:lang w:val="mn-MN"/>
        </w:rPr>
        <w:t>2</w:t>
      </w:r>
      <w:r w:rsidRPr="001E693F">
        <w:rPr>
          <w:rFonts w:ascii="Times New Roman" w:eastAsia="Times New Roman" w:hAnsi="Times New Roman" w:cs="Times New Roman"/>
          <w:lang w:val="mn"/>
        </w:rPr>
        <w:t>.</w:t>
      </w:r>
      <w:r w:rsidRPr="001E693F">
        <w:rPr>
          <w:rFonts w:ascii="Times New Roman" w:eastAsia="Times New Roman" w:hAnsi="Times New Roman" w:cs="Times New Roman"/>
          <w:lang w:val="mn-MN"/>
        </w:rPr>
        <w:t>9</w:t>
      </w:r>
      <w:r w:rsidRPr="001E693F">
        <w:rPr>
          <w:rFonts w:ascii="Times New Roman" w:eastAsia="Times New Roman" w:hAnsi="Times New Roman" w:cs="Times New Roman"/>
          <w:lang w:val="mn"/>
        </w:rPr>
        <w:t xml:space="preserve"> тэрбум төгрөг байна.  Орлогын тайлангийн үзүүлэлтүүдээс харахад тайлант үеийн нийт ашиг (2.</w:t>
      </w:r>
      <w:r w:rsidRPr="001E693F">
        <w:rPr>
          <w:rFonts w:ascii="Times New Roman" w:eastAsia="Times New Roman" w:hAnsi="Times New Roman" w:cs="Times New Roman"/>
          <w:lang w:val="mn-MN"/>
        </w:rPr>
        <w:t>2</w:t>
      </w:r>
      <w:r w:rsidRPr="001E693F">
        <w:rPr>
          <w:rFonts w:ascii="Times New Roman" w:eastAsia="Times New Roman" w:hAnsi="Times New Roman" w:cs="Times New Roman"/>
          <w:lang w:val="mn"/>
        </w:rPr>
        <w:t xml:space="preserve">) тэрбум төгрөг, нийт орлогын дүн </w:t>
      </w:r>
      <w:r w:rsidRPr="001E693F">
        <w:rPr>
          <w:rFonts w:ascii="Times New Roman" w:eastAsia="Times New Roman" w:hAnsi="Times New Roman" w:cs="Times New Roman"/>
          <w:lang w:val="mn-MN"/>
        </w:rPr>
        <w:t>874</w:t>
      </w:r>
      <w:r w:rsidRPr="001E693F">
        <w:rPr>
          <w:rFonts w:ascii="Times New Roman" w:eastAsia="Times New Roman" w:hAnsi="Times New Roman" w:cs="Times New Roman"/>
          <w:lang w:val="mn"/>
        </w:rPr>
        <w:t>.</w:t>
      </w:r>
      <w:r w:rsidRPr="001E693F">
        <w:rPr>
          <w:rFonts w:ascii="Times New Roman" w:eastAsia="Times New Roman" w:hAnsi="Times New Roman" w:cs="Times New Roman"/>
          <w:lang w:val="mn-MN"/>
        </w:rPr>
        <w:t xml:space="preserve">3 </w:t>
      </w:r>
      <w:r w:rsidRPr="001E693F">
        <w:rPr>
          <w:rFonts w:ascii="Times New Roman" w:eastAsia="Times New Roman" w:hAnsi="Times New Roman" w:cs="Times New Roman"/>
          <w:lang w:val="mn"/>
        </w:rPr>
        <w:t>сая төгрөг, зарлага нь 3.</w:t>
      </w:r>
      <w:r w:rsidRPr="001E693F">
        <w:rPr>
          <w:rFonts w:ascii="Times New Roman" w:eastAsia="Times New Roman" w:hAnsi="Times New Roman" w:cs="Times New Roman"/>
          <w:lang w:val="mn-MN"/>
        </w:rPr>
        <w:t>1</w:t>
      </w:r>
      <w:r w:rsidRPr="001E693F">
        <w:rPr>
          <w:rFonts w:ascii="Times New Roman" w:eastAsia="Times New Roman" w:hAnsi="Times New Roman" w:cs="Times New Roman"/>
          <w:lang w:val="mn"/>
        </w:rPr>
        <w:t xml:space="preserve"> тэрбум төгрөг байна.</w:t>
      </w:r>
    </w:p>
    <w:p w14:paraId="2AE96FE9" w14:textId="6CE66450" w:rsidR="3F8F4A43" w:rsidRDefault="3F8F4A43" w:rsidP="001E693F">
      <w:pPr>
        <w:spacing w:after="0" w:line="276" w:lineRule="auto"/>
        <w:ind w:right="-694" w:firstLine="720"/>
        <w:jc w:val="both"/>
        <w:rPr>
          <w:rFonts w:ascii="Times New Roman" w:eastAsia="Times New Roman" w:hAnsi="Times New Roman" w:cs="Times New Roman"/>
          <w:i/>
          <w:iCs/>
          <w:lang w:val="mn"/>
        </w:rPr>
      </w:pPr>
      <w:r w:rsidRPr="001E693F">
        <w:rPr>
          <w:rFonts w:ascii="Times New Roman" w:eastAsia="Times New Roman" w:hAnsi="Times New Roman" w:cs="Times New Roman"/>
          <w:i/>
          <w:iCs/>
          <w:lang w:val="mn"/>
        </w:rPr>
        <w:t>Хүс</w:t>
      </w:r>
      <w:r w:rsidR="00AA06D3">
        <w:rPr>
          <w:rFonts w:ascii="Times New Roman" w:eastAsia="Times New Roman" w:hAnsi="Times New Roman" w:cs="Times New Roman"/>
          <w:i/>
          <w:iCs/>
          <w:lang w:val="mn-MN"/>
        </w:rPr>
        <w:t>нэ</w:t>
      </w:r>
      <w:r w:rsidRPr="001E693F">
        <w:rPr>
          <w:rFonts w:ascii="Times New Roman" w:eastAsia="Times New Roman" w:hAnsi="Times New Roman" w:cs="Times New Roman"/>
          <w:i/>
          <w:iCs/>
          <w:lang w:val="mn"/>
        </w:rPr>
        <w:t xml:space="preserve">гт </w:t>
      </w:r>
      <w:r w:rsidR="6F22B5DA" w:rsidRPr="001E693F">
        <w:rPr>
          <w:rFonts w:ascii="Times New Roman" w:eastAsia="Times New Roman" w:hAnsi="Times New Roman" w:cs="Times New Roman"/>
          <w:i/>
          <w:iCs/>
          <w:lang w:val="mn"/>
        </w:rPr>
        <w:t>3</w:t>
      </w:r>
      <w:r w:rsidRPr="001E693F">
        <w:rPr>
          <w:rFonts w:ascii="Times New Roman" w:eastAsia="Times New Roman" w:hAnsi="Times New Roman" w:cs="Times New Roman"/>
          <w:i/>
          <w:iCs/>
          <w:lang w:val="mn"/>
        </w:rPr>
        <w:t>. Виртуал хөрөнгийн зах зээлийн тоон мэдээлэл /2026 оны нэгдүгээр улирал/</w:t>
      </w:r>
    </w:p>
    <w:tbl>
      <w:tblPr>
        <w:tblStyle w:val="TableGrid"/>
        <w:tblW w:w="0" w:type="auto"/>
        <w:tblLook w:val="04A0" w:firstRow="1" w:lastRow="0" w:firstColumn="1" w:lastColumn="0" w:noHBand="0" w:noVBand="1"/>
      </w:tblPr>
      <w:tblGrid>
        <w:gridCol w:w="5070"/>
        <w:gridCol w:w="2085"/>
        <w:gridCol w:w="2145"/>
      </w:tblGrid>
      <w:tr w:rsidR="5B174BD2" w14:paraId="03D8FD9E" w14:textId="77777777" w:rsidTr="001E693F">
        <w:trPr>
          <w:trHeight w:val="315"/>
        </w:trPr>
        <w:tc>
          <w:tcPr>
            <w:tcW w:w="5070" w:type="dxa"/>
            <w:tcBorders>
              <w:top w:val="single" w:sz="8" w:space="0" w:color="auto"/>
              <w:left w:val="single" w:sz="8" w:space="0" w:color="auto"/>
              <w:bottom w:val="single" w:sz="8" w:space="0" w:color="auto"/>
              <w:right w:val="single" w:sz="8" w:space="0" w:color="auto"/>
            </w:tcBorders>
            <w:shd w:val="clear" w:color="auto" w:fill="8EAADB"/>
            <w:tcMar>
              <w:left w:w="108" w:type="dxa"/>
              <w:right w:w="108" w:type="dxa"/>
            </w:tcMar>
          </w:tcPr>
          <w:p w14:paraId="63B06A73" w14:textId="6665E411" w:rsidR="5B174BD2" w:rsidRDefault="271C73AA" w:rsidP="001E693F">
            <w:pPr>
              <w:rPr>
                <w:rFonts w:ascii="Times New Roman" w:eastAsia="Times New Roman" w:hAnsi="Times New Roman" w:cs="Times New Roman"/>
                <w:b/>
                <w:bCs/>
              </w:rPr>
            </w:pPr>
            <w:proofErr w:type="spellStart"/>
            <w:r w:rsidRPr="001E693F">
              <w:rPr>
                <w:rFonts w:ascii="Times New Roman" w:eastAsia="Times New Roman" w:hAnsi="Times New Roman" w:cs="Times New Roman"/>
                <w:b/>
                <w:bCs/>
              </w:rPr>
              <w:lastRenderedPageBreak/>
              <w:t>Үзүүлэлт</w:t>
            </w:r>
            <w:proofErr w:type="spellEnd"/>
          </w:p>
        </w:tc>
        <w:tc>
          <w:tcPr>
            <w:tcW w:w="2085" w:type="dxa"/>
            <w:tcBorders>
              <w:top w:val="single" w:sz="8" w:space="0" w:color="auto"/>
              <w:left w:val="single" w:sz="8" w:space="0" w:color="auto"/>
              <w:bottom w:val="single" w:sz="8" w:space="0" w:color="auto"/>
              <w:right w:val="single" w:sz="8" w:space="0" w:color="auto"/>
            </w:tcBorders>
            <w:shd w:val="clear" w:color="auto" w:fill="8EAADB"/>
            <w:tcMar>
              <w:left w:w="108" w:type="dxa"/>
              <w:right w:w="108" w:type="dxa"/>
            </w:tcMar>
          </w:tcPr>
          <w:p w14:paraId="22C47803" w14:textId="002B2312" w:rsidR="5B174BD2" w:rsidRDefault="271C73AA" w:rsidP="001E693F">
            <w:pPr>
              <w:rPr>
                <w:rFonts w:ascii="Times New Roman" w:eastAsia="Times New Roman" w:hAnsi="Times New Roman" w:cs="Times New Roman"/>
                <w:b/>
                <w:bCs/>
                <w:lang w:val="mn"/>
              </w:rPr>
            </w:pPr>
            <w:r w:rsidRPr="001E693F">
              <w:rPr>
                <w:rFonts w:ascii="Times New Roman" w:eastAsia="Times New Roman" w:hAnsi="Times New Roman" w:cs="Times New Roman"/>
                <w:b/>
                <w:bCs/>
              </w:rPr>
              <w:t>202</w:t>
            </w:r>
            <w:r w:rsidRPr="001E693F">
              <w:rPr>
                <w:rFonts w:ascii="Times New Roman" w:eastAsia="Times New Roman" w:hAnsi="Times New Roman" w:cs="Times New Roman"/>
                <w:b/>
                <w:bCs/>
                <w:lang w:val="mn"/>
              </w:rPr>
              <w:t>5</w:t>
            </w:r>
            <w:r w:rsidRPr="001E693F">
              <w:rPr>
                <w:rFonts w:ascii="Times New Roman" w:eastAsia="Times New Roman" w:hAnsi="Times New Roman" w:cs="Times New Roman"/>
                <w:b/>
                <w:bCs/>
              </w:rPr>
              <w:t>-0</w:t>
            </w:r>
            <w:r w:rsidRPr="001E693F">
              <w:rPr>
                <w:rFonts w:ascii="Times New Roman" w:eastAsia="Times New Roman" w:hAnsi="Times New Roman" w:cs="Times New Roman"/>
                <w:b/>
                <w:bCs/>
                <w:lang w:val="mn"/>
              </w:rPr>
              <w:t>1</w:t>
            </w:r>
          </w:p>
        </w:tc>
        <w:tc>
          <w:tcPr>
            <w:tcW w:w="2145" w:type="dxa"/>
            <w:tcBorders>
              <w:top w:val="single" w:sz="8" w:space="0" w:color="auto"/>
              <w:left w:val="single" w:sz="8" w:space="0" w:color="auto"/>
              <w:bottom w:val="single" w:sz="8" w:space="0" w:color="auto"/>
              <w:right w:val="single" w:sz="8" w:space="0" w:color="auto"/>
            </w:tcBorders>
            <w:shd w:val="clear" w:color="auto" w:fill="8EAADB"/>
            <w:tcMar>
              <w:left w:w="108" w:type="dxa"/>
              <w:right w:w="108" w:type="dxa"/>
            </w:tcMar>
          </w:tcPr>
          <w:p w14:paraId="58D6F837" w14:textId="3AEE7BB6" w:rsidR="5B174BD2" w:rsidRDefault="271C73AA" w:rsidP="001E693F">
            <w:pPr>
              <w:rPr>
                <w:rFonts w:ascii="Times New Roman" w:eastAsia="Times New Roman" w:hAnsi="Times New Roman" w:cs="Times New Roman"/>
                <w:b/>
                <w:bCs/>
                <w:lang w:val="mn"/>
              </w:rPr>
            </w:pPr>
            <w:r w:rsidRPr="001E693F">
              <w:rPr>
                <w:rFonts w:ascii="Times New Roman" w:eastAsia="Times New Roman" w:hAnsi="Times New Roman" w:cs="Times New Roman"/>
                <w:b/>
                <w:bCs/>
              </w:rPr>
              <w:t xml:space="preserve"> 202</w:t>
            </w:r>
            <w:r w:rsidRPr="001E693F">
              <w:rPr>
                <w:rFonts w:ascii="Times New Roman" w:eastAsia="Times New Roman" w:hAnsi="Times New Roman" w:cs="Times New Roman"/>
                <w:b/>
                <w:bCs/>
                <w:lang w:val="mn"/>
              </w:rPr>
              <w:t>6</w:t>
            </w:r>
            <w:r w:rsidRPr="001E693F">
              <w:rPr>
                <w:rFonts w:ascii="Times New Roman" w:eastAsia="Times New Roman" w:hAnsi="Times New Roman" w:cs="Times New Roman"/>
                <w:b/>
                <w:bCs/>
              </w:rPr>
              <w:t>-0</w:t>
            </w:r>
            <w:r w:rsidRPr="001E693F">
              <w:rPr>
                <w:rFonts w:ascii="Times New Roman" w:eastAsia="Times New Roman" w:hAnsi="Times New Roman" w:cs="Times New Roman"/>
                <w:b/>
                <w:bCs/>
                <w:lang w:val="mn"/>
              </w:rPr>
              <w:t>1</w:t>
            </w:r>
          </w:p>
        </w:tc>
      </w:tr>
      <w:tr w:rsidR="5B174BD2" w14:paraId="1D040CEF" w14:textId="77777777" w:rsidTr="001E693F">
        <w:trPr>
          <w:trHeight w:val="315"/>
        </w:trPr>
        <w:tc>
          <w:tcPr>
            <w:tcW w:w="5070" w:type="dxa"/>
            <w:tcBorders>
              <w:top w:val="single" w:sz="8" w:space="0" w:color="auto"/>
              <w:left w:val="single" w:sz="8" w:space="0" w:color="auto"/>
              <w:bottom w:val="single" w:sz="8" w:space="0" w:color="auto"/>
              <w:right w:val="single" w:sz="8" w:space="0" w:color="auto"/>
            </w:tcBorders>
            <w:tcMar>
              <w:left w:w="108" w:type="dxa"/>
              <w:right w:w="108" w:type="dxa"/>
            </w:tcMar>
          </w:tcPr>
          <w:p w14:paraId="7DF0EEB9" w14:textId="42A17664" w:rsidR="5B174BD2" w:rsidRDefault="271C73AA" w:rsidP="001E693F">
            <w:pPr>
              <w:rPr>
                <w:rFonts w:ascii="Times New Roman" w:eastAsia="Times New Roman" w:hAnsi="Times New Roman" w:cs="Times New Roman"/>
              </w:rPr>
            </w:pPr>
            <w:proofErr w:type="spellStart"/>
            <w:r w:rsidRPr="001E693F">
              <w:rPr>
                <w:rFonts w:ascii="Times New Roman" w:eastAsia="Times New Roman" w:hAnsi="Times New Roman" w:cs="Times New Roman"/>
              </w:rPr>
              <w:t>Виртуал</w:t>
            </w:r>
            <w:proofErr w:type="spellEnd"/>
            <w:r w:rsidRPr="001E693F">
              <w:rPr>
                <w:rFonts w:ascii="Times New Roman" w:eastAsia="Times New Roman" w:hAnsi="Times New Roman" w:cs="Times New Roman"/>
              </w:rPr>
              <w:t xml:space="preserve"> </w:t>
            </w:r>
            <w:proofErr w:type="spellStart"/>
            <w:r w:rsidRPr="001E693F">
              <w:rPr>
                <w:rFonts w:ascii="Times New Roman" w:eastAsia="Times New Roman" w:hAnsi="Times New Roman" w:cs="Times New Roman"/>
              </w:rPr>
              <w:t>хөрөнгийн</w:t>
            </w:r>
            <w:proofErr w:type="spellEnd"/>
            <w:r w:rsidRPr="001E693F">
              <w:rPr>
                <w:rFonts w:ascii="Times New Roman" w:eastAsia="Times New Roman" w:hAnsi="Times New Roman" w:cs="Times New Roman"/>
              </w:rPr>
              <w:t xml:space="preserve"> </w:t>
            </w:r>
            <w:proofErr w:type="spellStart"/>
            <w:r w:rsidRPr="001E693F">
              <w:rPr>
                <w:rFonts w:ascii="Times New Roman" w:eastAsia="Times New Roman" w:hAnsi="Times New Roman" w:cs="Times New Roman"/>
              </w:rPr>
              <w:t>үйлчилгээ</w:t>
            </w:r>
            <w:proofErr w:type="spellEnd"/>
            <w:r w:rsidRPr="001E693F">
              <w:rPr>
                <w:rFonts w:ascii="Times New Roman" w:eastAsia="Times New Roman" w:hAnsi="Times New Roman" w:cs="Times New Roman"/>
              </w:rPr>
              <w:t xml:space="preserve"> </w:t>
            </w:r>
            <w:proofErr w:type="spellStart"/>
            <w:r w:rsidRPr="001E693F">
              <w:rPr>
                <w:rFonts w:ascii="Times New Roman" w:eastAsia="Times New Roman" w:hAnsi="Times New Roman" w:cs="Times New Roman"/>
              </w:rPr>
              <w:t>үзүүлэгчийн</w:t>
            </w:r>
            <w:proofErr w:type="spellEnd"/>
            <w:r w:rsidRPr="001E693F">
              <w:rPr>
                <w:rFonts w:ascii="Times New Roman" w:eastAsia="Times New Roman" w:hAnsi="Times New Roman" w:cs="Times New Roman"/>
              </w:rPr>
              <w:t xml:space="preserve"> </w:t>
            </w:r>
            <w:proofErr w:type="spellStart"/>
            <w:r w:rsidRPr="001E693F">
              <w:rPr>
                <w:rFonts w:ascii="Times New Roman" w:eastAsia="Times New Roman" w:hAnsi="Times New Roman" w:cs="Times New Roman"/>
              </w:rPr>
              <w:t>тоо</w:t>
            </w:r>
            <w:proofErr w:type="spellEnd"/>
            <w:r w:rsidRPr="001E693F">
              <w:rPr>
                <w:rFonts w:ascii="Times New Roman" w:eastAsia="Times New Roman" w:hAnsi="Times New Roman" w:cs="Times New Roman"/>
              </w:rPr>
              <w:t xml:space="preserve"> /</w:t>
            </w:r>
            <w:proofErr w:type="spellStart"/>
            <w:r w:rsidRPr="001E693F">
              <w:rPr>
                <w:rFonts w:ascii="Times New Roman" w:eastAsia="Times New Roman" w:hAnsi="Times New Roman" w:cs="Times New Roman"/>
              </w:rPr>
              <w:t>улирлаар</w:t>
            </w:r>
            <w:proofErr w:type="spellEnd"/>
            <w:r w:rsidRPr="001E693F">
              <w:rPr>
                <w:rFonts w:ascii="Times New Roman" w:eastAsia="Times New Roman" w:hAnsi="Times New Roman" w:cs="Times New Roman"/>
              </w:rPr>
              <w:t>/</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tcPr>
          <w:p w14:paraId="0D64C789" w14:textId="136F3947" w:rsidR="5B174BD2" w:rsidRDefault="271C73AA" w:rsidP="001E693F">
            <w:pPr>
              <w:rPr>
                <w:rFonts w:ascii="Times New Roman" w:eastAsia="Times New Roman" w:hAnsi="Times New Roman" w:cs="Times New Roman"/>
              </w:rPr>
            </w:pPr>
            <w:r w:rsidRPr="001E693F">
              <w:rPr>
                <w:rFonts w:ascii="Times New Roman" w:eastAsia="Times New Roman" w:hAnsi="Times New Roman" w:cs="Times New Roman"/>
              </w:rPr>
              <w:t>12</w:t>
            </w:r>
          </w:p>
        </w:tc>
        <w:tc>
          <w:tcPr>
            <w:tcW w:w="2145" w:type="dxa"/>
            <w:tcBorders>
              <w:top w:val="single" w:sz="8" w:space="0" w:color="auto"/>
              <w:left w:val="single" w:sz="8" w:space="0" w:color="auto"/>
              <w:bottom w:val="single" w:sz="8" w:space="0" w:color="auto"/>
              <w:right w:val="single" w:sz="8" w:space="0" w:color="auto"/>
            </w:tcBorders>
            <w:tcMar>
              <w:left w:w="108" w:type="dxa"/>
              <w:right w:w="108" w:type="dxa"/>
            </w:tcMar>
          </w:tcPr>
          <w:p w14:paraId="74CDEDE3" w14:textId="519526D9" w:rsidR="5B174BD2" w:rsidRDefault="271C73AA" w:rsidP="001E693F">
            <w:pPr>
              <w:rPr>
                <w:rFonts w:ascii="Times New Roman" w:eastAsia="Times New Roman" w:hAnsi="Times New Roman" w:cs="Times New Roman"/>
              </w:rPr>
            </w:pPr>
            <w:r w:rsidRPr="001E693F">
              <w:rPr>
                <w:rFonts w:ascii="Times New Roman" w:eastAsia="Times New Roman" w:hAnsi="Times New Roman" w:cs="Times New Roman"/>
              </w:rPr>
              <w:t>12</w:t>
            </w:r>
          </w:p>
        </w:tc>
      </w:tr>
      <w:tr w:rsidR="5B174BD2" w14:paraId="0A1BBDA3" w14:textId="77777777" w:rsidTr="001E693F">
        <w:trPr>
          <w:trHeight w:val="315"/>
        </w:trPr>
        <w:tc>
          <w:tcPr>
            <w:tcW w:w="5070" w:type="dxa"/>
            <w:tcBorders>
              <w:top w:val="single" w:sz="8" w:space="0" w:color="auto"/>
              <w:left w:val="single" w:sz="8" w:space="0" w:color="auto"/>
              <w:bottom w:val="single" w:sz="8" w:space="0" w:color="auto"/>
              <w:right w:val="single" w:sz="8" w:space="0" w:color="auto"/>
            </w:tcBorders>
            <w:tcMar>
              <w:left w:w="108" w:type="dxa"/>
              <w:right w:w="108" w:type="dxa"/>
            </w:tcMar>
          </w:tcPr>
          <w:p w14:paraId="2ADBDAEE" w14:textId="613DB35E" w:rsidR="5B174BD2" w:rsidRDefault="271C73AA" w:rsidP="001E693F">
            <w:pPr>
              <w:rPr>
                <w:rFonts w:ascii="Times New Roman" w:eastAsia="Times New Roman" w:hAnsi="Times New Roman" w:cs="Times New Roman"/>
              </w:rPr>
            </w:pPr>
            <w:proofErr w:type="spellStart"/>
            <w:r w:rsidRPr="001E693F">
              <w:rPr>
                <w:rFonts w:ascii="Times New Roman" w:eastAsia="Times New Roman" w:hAnsi="Times New Roman" w:cs="Times New Roman"/>
              </w:rPr>
              <w:t>Харилцагчийн</w:t>
            </w:r>
            <w:proofErr w:type="spellEnd"/>
            <w:r w:rsidRPr="001E693F">
              <w:rPr>
                <w:rFonts w:ascii="Times New Roman" w:eastAsia="Times New Roman" w:hAnsi="Times New Roman" w:cs="Times New Roman"/>
              </w:rPr>
              <w:t xml:space="preserve"> </w:t>
            </w:r>
            <w:proofErr w:type="spellStart"/>
            <w:r w:rsidRPr="001E693F">
              <w:rPr>
                <w:rFonts w:ascii="Times New Roman" w:eastAsia="Times New Roman" w:hAnsi="Times New Roman" w:cs="Times New Roman"/>
              </w:rPr>
              <w:t>тоо</w:t>
            </w:r>
            <w:proofErr w:type="spellEnd"/>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tcPr>
          <w:p w14:paraId="71CF5F96" w14:textId="2E510FB3" w:rsidR="5B174BD2" w:rsidRDefault="271C73AA" w:rsidP="001E693F">
            <w:pPr>
              <w:rPr>
                <w:rFonts w:ascii="Times New Roman" w:eastAsia="Times New Roman" w:hAnsi="Times New Roman" w:cs="Times New Roman"/>
              </w:rPr>
            </w:pPr>
            <w:r w:rsidRPr="001E693F">
              <w:rPr>
                <w:rFonts w:ascii="Times New Roman" w:eastAsia="Times New Roman" w:hAnsi="Times New Roman" w:cs="Times New Roman"/>
              </w:rPr>
              <w:t>941,180</w:t>
            </w:r>
          </w:p>
        </w:tc>
        <w:tc>
          <w:tcPr>
            <w:tcW w:w="2145" w:type="dxa"/>
            <w:tcBorders>
              <w:top w:val="single" w:sz="8" w:space="0" w:color="auto"/>
              <w:left w:val="single" w:sz="8" w:space="0" w:color="auto"/>
              <w:bottom w:val="single" w:sz="8" w:space="0" w:color="auto"/>
              <w:right w:val="single" w:sz="8" w:space="0" w:color="auto"/>
            </w:tcBorders>
            <w:tcMar>
              <w:left w:w="108" w:type="dxa"/>
              <w:right w:w="108" w:type="dxa"/>
            </w:tcMar>
          </w:tcPr>
          <w:p w14:paraId="1211EEE1" w14:textId="7CC11756" w:rsidR="5B174BD2" w:rsidRDefault="271C73AA" w:rsidP="001E693F">
            <w:pPr>
              <w:rPr>
                <w:rFonts w:ascii="Times New Roman" w:eastAsia="Times New Roman" w:hAnsi="Times New Roman" w:cs="Times New Roman"/>
              </w:rPr>
            </w:pPr>
            <w:r w:rsidRPr="001E693F">
              <w:rPr>
                <w:rFonts w:ascii="Times New Roman" w:eastAsia="Times New Roman" w:hAnsi="Times New Roman" w:cs="Times New Roman"/>
              </w:rPr>
              <w:t>724,671</w:t>
            </w:r>
          </w:p>
        </w:tc>
      </w:tr>
      <w:tr w:rsidR="5B174BD2" w14:paraId="0E9981C3" w14:textId="77777777" w:rsidTr="001E693F">
        <w:trPr>
          <w:trHeight w:val="315"/>
        </w:trPr>
        <w:tc>
          <w:tcPr>
            <w:tcW w:w="5070" w:type="dxa"/>
            <w:tcBorders>
              <w:top w:val="single" w:sz="8" w:space="0" w:color="auto"/>
              <w:left w:val="single" w:sz="8" w:space="0" w:color="auto"/>
              <w:bottom w:val="single" w:sz="8" w:space="0" w:color="auto"/>
              <w:right w:val="single" w:sz="8" w:space="0" w:color="auto"/>
            </w:tcBorders>
            <w:tcMar>
              <w:left w:w="108" w:type="dxa"/>
              <w:right w:w="108" w:type="dxa"/>
            </w:tcMar>
          </w:tcPr>
          <w:p w14:paraId="2994F5EB" w14:textId="4C0FB299" w:rsidR="5B174BD2" w:rsidRDefault="271C73AA" w:rsidP="001E693F">
            <w:pPr>
              <w:rPr>
                <w:rFonts w:ascii="Times New Roman" w:eastAsia="Times New Roman" w:hAnsi="Times New Roman" w:cs="Times New Roman"/>
              </w:rPr>
            </w:pPr>
            <w:r w:rsidRPr="001E693F">
              <w:rPr>
                <w:rFonts w:ascii="Times New Roman" w:eastAsia="Times New Roman" w:hAnsi="Times New Roman" w:cs="Times New Roman"/>
              </w:rPr>
              <w:t xml:space="preserve">         </w:t>
            </w:r>
            <w:r w:rsidRPr="001E693F">
              <w:rPr>
                <w:rFonts w:ascii="Times New Roman" w:eastAsia="Times New Roman" w:hAnsi="Times New Roman" w:cs="Times New Roman"/>
                <w:i/>
                <w:iCs/>
              </w:rPr>
              <w:t xml:space="preserve">  </w:t>
            </w:r>
            <w:proofErr w:type="spellStart"/>
            <w:r w:rsidRPr="001E693F">
              <w:rPr>
                <w:rFonts w:ascii="Times New Roman" w:eastAsia="Times New Roman" w:hAnsi="Times New Roman" w:cs="Times New Roman"/>
              </w:rPr>
              <w:t>Идэвхтэй</w:t>
            </w:r>
            <w:proofErr w:type="spellEnd"/>
            <w:r w:rsidRPr="001E693F">
              <w:rPr>
                <w:rFonts w:ascii="Times New Roman" w:eastAsia="Times New Roman" w:hAnsi="Times New Roman" w:cs="Times New Roman"/>
              </w:rPr>
              <w:t xml:space="preserve"> </w:t>
            </w:r>
            <w:proofErr w:type="spellStart"/>
            <w:r w:rsidRPr="001E693F">
              <w:rPr>
                <w:rFonts w:ascii="Times New Roman" w:eastAsia="Times New Roman" w:hAnsi="Times New Roman" w:cs="Times New Roman"/>
              </w:rPr>
              <w:t>арилжаа</w:t>
            </w:r>
            <w:proofErr w:type="spellEnd"/>
            <w:r w:rsidRPr="001E693F">
              <w:rPr>
                <w:rFonts w:ascii="Times New Roman" w:eastAsia="Times New Roman" w:hAnsi="Times New Roman" w:cs="Times New Roman"/>
              </w:rPr>
              <w:t xml:space="preserve"> </w:t>
            </w:r>
            <w:proofErr w:type="spellStart"/>
            <w:r w:rsidRPr="001E693F">
              <w:rPr>
                <w:rFonts w:ascii="Times New Roman" w:eastAsia="Times New Roman" w:hAnsi="Times New Roman" w:cs="Times New Roman"/>
              </w:rPr>
              <w:t>хийдэг</w:t>
            </w:r>
            <w:proofErr w:type="spellEnd"/>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tcPr>
          <w:p w14:paraId="57CD28BE" w14:textId="57C9B512" w:rsidR="5B174BD2" w:rsidRDefault="271C73AA" w:rsidP="001E693F">
            <w:pPr>
              <w:rPr>
                <w:rFonts w:ascii="Times New Roman" w:eastAsia="Times New Roman" w:hAnsi="Times New Roman" w:cs="Times New Roman"/>
              </w:rPr>
            </w:pPr>
            <w:r w:rsidRPr="001E693F">
              <w:rPr>
                <w:rFonts w:ascii="Times New Roman" w:eastAsia="Times New Roman" w:hAnsi="Times New Roman" w:cs="Times New Roman"/>
              </w:rPr>
              <w:t>11,748</w:t>
            </w:r>
          </w:p>
        </w:tc>
        <w:tc>
          <w:tcPr>
            <w:tcW w:w="2145" w:type="dxa"/>
            <w:tcBorders>
              <w:top w:val="single" w:sz="8" w:space="0" w:color="auto"/>
              <w:left w:val="single" w:sz="8" w:space="0" w:color="auto"/>
              <w:bottom w:val="single" w:sz="8" w:space="0" w:color="auto"/>
              <w:right w:val="single" w:sz="8" w:space="0" w:color="auto"/>
            </w:tcBorders>
            <w:tcMar>
              <w:left w:w="108" w:type="dxa"/>
              <w:right w:w="108" w:type="dxa"/>
            </w:tcMar>
          </w:tcPr>
          <w:p w14:paraId="61F9EB03" w14:textId="2720F109" w:rsidR="5B174BD2" w:rsidRDefault="271C73AA" w:rsidP="001E693F">
            <w:pPr>
              <w:rPr>
                <w:rFonts w:ascii="Times New Roman" w:eastAsia="Times New Roman" w:hAnsi="Times New Roman" w:cs="Times New Roman"/>
              </w:rPr>
            </w:pPr>
            <w:r w:rsidRPr="001E693F">
              <w:rPr>
                <w:rFonts w:ascii="Times New Roman" w:eastAsia="Times New Roman" w:hAnsi="Times New Roman" w:cs="Times New Roman"/>
              </w:rPr>
              <w:t>18,770</w:t>
            </w:r>
          </w:p>
        </w:tc>
      </w:tr>
      <w:tr w:rsidR="5B174BD2" w14:paraId="263688B3" w14:textId="77777777" w:rsidTr="001E693F">
        <w:trPr>
          <w:trHeight w:val="315"/>
        </w:trPr>
        <w:tc>
          <w:tcPr>
            <w:tcW w:w="5070" w:type="dxa"/>
            <w:tcBorders>
              <w:top w:val="single" w:sz="8" w:space="0" w:color="auto"/>
              <w:left w:val="single" w:sz="8" w:space="0" w:color="auto"/>
              <w:bottom w:val="single" w:sz="8" w:space="0" w:color="auto"/>
              <w:right w:val="single" w:sz="8" w:space="0" w:color="auto"/>
            </w:tcBorders>
            <w:tcMar>
              <w:left w:w="108" w:type="dxa"/>
              <w:right w:w="108" w:type="dxa"/>
            </w:tcMar>
          </w:tcPr>
          <w:p w14:paraId="5E5A749F" w14:textId="78E81152" w:rsidR="5B174BD2" w:rsidRDefault="271C73AA" w:rsidP="001E693F">
            <w:pPr>
              <w:rPr>
                <w:rFonts w:ascii="Times New Roman" w:eastAsia="Times New Roman" w:hAnsi="Times New Roman" w:cs="Times New Roman"/>
              </w:rPr>
            </w:pPr>
            <w:r w:rsidRPr="001E693F">
              <w:rPr>
                <w:rFonts w:ascii="Times New Roman" w:eastAsia="Times New Roman" w:hAnsi="Times New Roman" w:cs="Times New Roman"/>
              </w:rPr>
              <w:t xml:space="preserve">           </w:t>
            </w:r>
            <w:proofErr w:type="spellStart"/>
            <w:r w:rsidRPr="001E693F">
              <w:rPr>
                <w:rFonts w:ascii="Times New Roman" w:eastAsia="Times New Roman" w:hAnsi="Times New Roman" w:cs="Times New Roman"/>
              </w:rPr>
              <w:t>Баталгаажуулалт</w:t>
            </w:r>
            <w:proofErr w:type="spellEnd"/>
            <w:r w:rsidRPr="001E693F">
              <w:rPr>
                <w:rFonts w:ascii="Times New Roman" w:eastAsia="Times New Roman" w:hAnsi="Times New Roman" w:cs="Times New Roman"/>
              </w:rPr>
              <w:t xml:space="preserve"> </w:t>
            </w:r>
            <w:proofErr w:type="spellStart"/>
            <w:r w:rsidRPr="001E693F">
              <w:rPr>
                <w:rFonts w:ascii="Times New Roman" w:eastAsia="Times New Roman" w:hAnsi="Times New Roman" w:cs="Times New Roman"/>
              </w:rPr>
              <w:t>хийсэн</w:t>
            </w:r>
            <w:proofErr w:type="spellEnd"/>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tcPr>
          <w:p w14:paraId="6AFC2F02" w14:textId="30453E78" w:rsidR="5B174BD2" w:rsidRDefault="271C73AA" w:rsidP="001E693F">
            <w:pPr>
              <w:rPr>
                <w:rFonts w:ascii="Times New Roman" w:eastAsia="Times New Roman" w:hAnsi="Times New Roman" w:cs="Times New Roman"/>
              </w:rPr>
            </w:pPr>
            <w:r w:rsidRPr="001E693F">
              <w:rPr>
                <w:rFonts w:ascii="Times New Roman" w:eastAsia="Times New Roman" w:hAnsi="Times New Roman" w:cs="Times New Roman"/>
              </w:rPr>
              <w:t>464,939</w:t>
            </w:r>
          </w:p>
        </w:tc>
        <w:tc>
          <w:tcPr>
            <w:tcW w:w="2145" w:type="dxa"/>
            <w:tcBorders>
              <w:top w:val="single" w:sz="8" w:space="0" w:color="auto"/>
              <w:left w:val="single" w:sz="8" w:space="0" w:color="auto"/>
              <w:bottom w:val="single" w:sz="8" w:space="0" w:color="auto"/>
              <w:right w:val="single" w:sz="8" w:space="0" w:color="auto"/>
            </w:tcBorders>
            <w:tcMar>
              <w:left w:w="108" w:type="dxa"/>
              <w:right w:w="108" w:type="dxa"/>
            </w:tcMar>
          </w:tcPr>
          <w:p w14:paraId="5F372F5E" w14:textId="73828DFF" w:rsidR="5B174BD2" w:rsidRDefault="271C73AA" w:rsidP="001E693F">
            <w:pPr>
              <w:rPr>
                <w:rFonts w:ascii="Times New Roman" w:eastAsia="Times New Roman" w:hAnsi="Times New Roman" w:cs="Times New Roman"/>
              </w:rPr>
            </w:pPr>
            <w:r w:rsidRPr="001E693F">
              <w:rPr>
                <w:rFonts w:ascii="Times New Roman" w:eastAsia="Times New Roman" w:hAnsi="Times New Roman" w:cs="Times New Roman"/>
              </w:rPr>
              <w:t>484,021</w:t>
            </w:r>
          </w:p>
        </w:tc>
      </w:tr>
      <w:tr w:rsidR="5B174BD2" w14:paraId="44401205" w14:textId="77777777" w:rsidTr="001E693F">
        <w:trPr>
          <w:trHeight w:val="315"/>
        </w:trPr>
        <w:tc>
          <w:tcPr>
            <w:tcW w:w="5070" w:type="dxa"/>
            <w:tcBorders>
              <w:top w:val="single" w:sz="8" w:space="0" w:color="auto"/>
              <w:left w:val="single" w:sz="8" w:space="0" w:color="auto"/>
              <w:bottom w:val="single" w:sz="8" w:space="0" w:color="auto"/>
              <w:right w:val="single" w:sz="8" w:space="0" w:color="auto"/>
            </w:tcBorders>
            <w:tcMar>
              <w:left w:w="108" w:type="dxa"/>
              <w:right w:w="108" w:type="dxa"/>
            </w:tcMar>
          </w:tcPr>
          <w:p w14:paraId="1BDE9F01" w14:textId="392B57EB" w:rsidR="5B174BD2" w:rsidRDefault="271C73AA" w:rsidP="001E693F">
            <w:pPr>
              <w:rPr>
                <w:rFonts w:ascii="Times New Roman" w:eastAsia="Times New Roman" w:hAnsi="Times New Roman" w:cs="Times New Roman"/>
              </w:rPr>
            </w:pPr>
            <w:proofErr w:type="spellStart"/>
            <w:r w:rsidRPr="001E693F">
              <w:rPr>
                <w:rFonts w:ascii="Times New Roman" w:eastAsia="Times New Roman" w:hAnsi="Times New Roman" w:cs="Times New Roman"/>
              </w:rPr>
              <w:t>Дотоодын</w:t>
            </w:r>
            <w:proofErr w:type="spellEnd"/>
            <w:r w:rsidRPr="001E693F">
              <w:rPr>
                <w:rFonts w:ascii="Times New Roman" w:eastAsia="Times New Roman" w:hAnsi="Times New Roman" w:cs="Times New Roman"/>
              </w:rPr>
              <w:t xml:space="preserve"> </w:t>
            </w:r>
            <w:proofErr w:type="spellStart"/>
            <w:r w:rsidRPr="001E693F">
              <w:rPr>
                <w:rFonts w:ascii="Times New Roman" w:eastAsia="Times New Roman" w:hAnsi="Times New Roman" w:cs="Times New Roman"/>
              </w:rPr>
              <w:t>виртуал</w:t>
            </w:r>
            <w:proofErr w:type="spellEnd"/>
            <w:r w:rsidRPr="001E693F">
              <w:rPr>
                <w:rFonts w:ascii="Times New Roman" w:eastAsia="Times New Roman" w:hAnsi="Times New Roman" w:cs="Times New Roman"/>
              </w:rPr>
              <w:t xml:space="preserve"> </w:t>
            </w:r>
            <w:proofErr w:type="spellStart"/>
            <w:r w:rsidRPr="001E693F">
              <w:rPr>
                <w:rFonts w:ascii="Times New Roman" w:eastAsia="Times New Roman" w:hAnsi="Times New Roman" w:cs="Times New Roman"/>
              </w:rPr>
              <w:t>хөрөнгийн</w:t>
            </w:r>
            <w:proofErr w:type="spellEnd"/>
            <w:r w:rsidRPr="001E693F">
              <w:rPr>
                <w:rFonts w:ascii="Times New Roman" w:eastAsia="Times New Roman" w:hAnsi="Times New Roman" w:cs="Times New Roman"/>
              </w:rPr>
              <w:t xml:space="preserve"> </w:t>
            </w:r>
            <w:proofErr w:type="spellStart"/>
            <w:r w:rsidRPr="001E693F">
              <w:rPr>
                <w:rFonts w:ascii="Times New Roman" w:eastAsia="Times New Roman" w:hAnsi="Times New Roman" w:cs="Times New Roman"/>
              </w:rPr>
              <w:t>тоо</w:t>
            </w:r>
            <w:proofErr w:type="spellEnd"/>
            <w:r w:rsidRPr="001E693F">
              <w:rPr>
                <w:rFonts w:ascii="Times New Roman" w:eastAsia="Times New Roman" w:hAnsi="Times New Roman" w:cs="Times New Roman"/>
              </w:rPr>
              <w:t xml:space="preserve"> </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tcPr>
          <w:p w14:paraId="705EC170" w14:textId="059B0EAA" w:rsidR="5B174BD2" w:rsidRDefault="271C73AA" w:rsidP="001E693F">
            <w:pPr>
              <w:rPr>
                <w:rFonts w:ascii="Times New Roman" w:eastAsia="Times New Roman" w:hAnsi="Times New Roman" w:cs="Times New Roman"/>
              </w:rPr>
            </w:pPr>
            <w:r w:rsidRPr="001E693F">
              <w:rPr>
                <w:rFonts w:ascii="Times New Roman" w:eastAsia="Times New Roman" w:hAnsi="Times New Roman" w:cs="Times New Roman"/>
              </w:rPr>
              <w:t>37</w:t>
            </w:r>
          </w:p>
        </w:tc>
        <w:tc>
          <w:tcPr>
            <w:tcW w:w="2145" w:type="dxa"/>
            <w:tcBorders>
              <w:top w:val="single" w:sz="8" w:space="0" w:color="auto"/>
              <w:left w:val="single" w:sz="8" w:space="0" w:color="auto"/>
              <w:bottom w:val="single" w:sz="8" w:space="0" w:color="auto"/>
              <w:right w:val="single" w:sz="8" w:space="0" w:color="auto"/>
            </w:tcBorders>
            <w:tcMar>
              <w:left w:w="108" w:type="dxa"/>
              <w:right w:w="108" w:type="dxa"/>
            </w:tcMar>
          </w:tcPr>
          <w:p w14:paraId="32E50467" w14:textId="724500F0" w:rsidR="5B174BD2" w:rsidRDefault="271C73AA" w:rsidP="001E693F">
            <w:pPr>
              <w:rPr>
                <w:rFonts w:ascii="Times New Roman" w:eastAsia="Times New Roman" w:hAnsi="Times New Roman" w:cs="Times New Roman"/>
              </w:rPr>
            </w:pPr>
            <w:r w:rsidRPr="001E693F">
              <w:rPr>
                <w:rFonts w:ascii="Times New Roman" w:eastAsia="Times New Roman" w:hAnsi="Times New Roman" w:cs="Times New Roman"/>
              </w:rPr>
              <w:t>36</w:t>
            </w:r>
          </w:p>
        </w:tc>
      </w:tr>
      <w:tr w:rsidR="5B174BD2" w14:paraId="56649391" w14:textId="77777777" w:rsidTr="001E693F">
        <w:trPr>
          <w:trHeight w:val="315"/>
        </w:trPr>
        <w:tc>
          <w:tcPr>
            <w:tcW w:w="5070" w:type="dxa"/>
            <w:tcBorders>
              <w:top w:val="single" w:sz="8" w:space="0" w:color="auto"/>
              <w:left w:val="single" w:sz="8" w:space="0" w:color="auto"/>
              <w:bottom w:val="single" w:sz="8" w:space="0" w:color="auto"/>
              <w:right w:val="single" w:sz="8" w:space="0" w:color="auto"/>
            </w:tcBorders>
            <w:tcMar>
              <w:left w:w="108" w:type="dxa"/>
              <w:right w:w="108" w:type="dxa"/>
            </w:tcMar>
          </w:tcPr>
          <w:p w14:paraId="7C298099" w14:textId="7B652C79" w:rsidR="5B174BD2" w:rsidRDefault="271C73AA" w:rsidP="001E693F">
            <w:pPr>
              <w:rPr>
                <w:rFonts w:ascii="Times New Roman" w:eastAsia="Times New Roman" w:hAnsi="Times New Roman" w:cs="Times New Roman"/>
              </w:rPr>
            </w:pPr>
            <w:proofErr w:type="spellStart"/>
            <w:r w:rsidRPr="001E693F">
              <w:rPr>
                <w:rFonts w:ascii="Times New Roman" w:eastAsia="Times New Roman" w:hAnsi="Times New Roman" w:cs="Times New Roman"/>
              </w:rPr>
              <w:t>Дотоод</w:t>
            </w:r>
            <w:proofErr w:type="spellEnd"/>
            <w:r w:rsidRPr="001E693F">
              <w:rPr>
                <w:rFonts w:ascii="Times New Roman" w:eastAsia="Times New Roman" w:hAnsi="Times New Roman" w:cs="Times New Roman"/>
              </w:rPr>
              <w:t xml:space="preserve"> </w:t>
            </w:r>
            <w:proofErr w:type="spellStart"/>
            <w:r w:rsidRPr="001E693F">
              <w:rPr>
                <w:rFonts w:ascii="Times New Roman" w:eastAsia="Times New Roman" w:hAnsi="Times New Roman" w:cs="Times New Roman"/>
              </w:rPr>
              <w:t>виртуал</w:t>
            </w:r>
            <w:proofErr w:type="spellEnd"/>
            <w:r w:rsidRPr="001E693F">
              <w:rPr>
                <w:rFonts w:ascii="Times New Roman" w:eastAsia="Times New Roman" w:hAnsi="Times New Roman" w:cs="Times New Roman"/>
              </w:rPr>
              <w:t xml:space="preserve"> </w:t>
            </w:r>
            <w:proofErr w:type="spellStart"/>
            <w:r w:rsidRPr="001E693F">
              <w:rPr>
                <w:rFonts w:ascii="Times New Roman" w:eastAsia="Times New Roman" w:hAnsi="Times New Roman" w:cs="Times New Roman"/>
              </w:rPr>
              <w:t>хөрөнгийн</w:t>
            </w:r>
            <w:proofErr w:type="spellEnd"/>
            <w:r w:rsidRPr="001E693F">
              <w:rPr>
                <w:rFonts w:ascii="Times New Roman" w:eastAsia="Times New Roman" w:hAnsi="Times New Roman" w:cs="Times New Roman"/>
              </w:rPr>
              <w:t xml:space="preserve"> </w:t>
            </w:r>
            <w:proofErr w:type="spellStart"/>
            <w:r w:rsidRPr="001E693F">
              <w:rPr>
                <w:rFonts w:ascii="Times New Roman" w:eastAsia="Times New Roman" w:hAnsi="Times New Roman" w:cs="Times New Roman"/>
              </w:rPr>
              <w:t>зах</w:t>
            </w:r>
            <w:proofErr w:type="spellEnd"/>
            <w:r w:rsidRPr="001E693F">
              <w:rPr>
                <w:rFonts w:ascii="Times New Roman" w:eastAsia="Times New Roman" w:hAnsi="Times New Roman" w:cs="Times New Roman"/>
              </w:rPr>
              <w:t xml:space="preserve"> </w:t>
            </w:r>
            <w:proofErr w:type="spellStart"/>
            <w:r w:rsidRPr="001E693F">
              <w:rPr>
                <w:rFonts w:ascii="Times New Roman" w:eastAsia="Times New Roman" w:hAnsi="Times New Roman" w:cs="Times New Roman"/>
              </w:rPr>
              <w:t>зээлийн</w:t>
            </w:r>
            <w:proofErr w:type="spellEnd"/>
            <w:r w:rsidRPr="001E693F">
              <w:rPr>
                <w:rFonts w:ascii="Times New Roman" w:eastAsia="Times New Roman" w:hAnsi="Times New Roman" w:cs="Times New Roman"/>
              </w:rPr>
              <w:t xml:space="preserve"> </w:t>
            </w:r>
            <w:proofErr w:type="spellStart"/>
            <w:r w:rsidRPr="001E693F">
              <w:rPr>
                <w:rFonts w:ascii="Times New Roman" w:eastAsia="Times New Roman" w:hAnsi="Times New Roman" w:cs="Times New Roman"/>
              </w:rPr>
              <w:t>үнэлгээ</w:t>
            </w:r>
            <w:proofErr w:type="spellEnd"/>
            <w:r w:rsidRPr="001E693F">
              <w:rPr>
                <w:rFonts w:ascii="Times New Roman" w:eastAsia="Times New Roman" w:hAnsi="Times New Roman" w:cs="Times New Roman"/>
              </w:rPr>
              <w:t xml:space="preserve"> </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tcPr>
          <w:p w14:paraId="320A1E04" w14:textId="762954A0" w:rsidR="5B174BD2" w:rsidRDefault="271C73AA" w:rsidP="001E693F">
            <w:pPr>
              <w:rPr>
                <w:rFonts w:ascii="Times New Roman" w:eastAsia="Times New Roman" w:hAnsi="Times New Roman" w:cs="Times New Roman"/>
              </w:rPr>
            </w:pPr>
            <w:r w:rsidRPr="001E693F">
              <w:rPr>
                <w:rFonts w:ascii="Times New Roman" w:eastAsia="Times New Roman" w:hAnsi="Times New Roman" w:cs="Times New Roman"/>
              </w:rPr>
              <w:t>167,020,076,311</w:t>
            </w:r>
          </w:p>
        </w:tc>
        <w:tc>
          <w:tcPr>
            <w:tcW w:w="2145" w:type="dxa"/>
            <w:tcBorders>
              <w:top w:val="single" w:sz="8" w:space="0" w:color="auto"/>
              <w:left w:val="single" w:sz="8" w:space="0" w:color="auto"/>
              <w:bottom w:val="single" w:sz="8" w:space="0" w:color="auto"/>
              <w:right w:val="single" w:sz="8" w:space="0" w:color="auto"/>
            </w:tcBorders>
            <w:tcMar>
              <w:left w:w="108" w:type="dxa"/>
              <w:right w:w="108" w:type="dxa"/>
            </w:tcMar>
          </w:tcPr>
          <w:p w14:paraId="2E32C51A" w14:textId="4CC9A00D" w:rsidR="5B174BD2" w:rsidRDefault="271C73AA" w:rsidP="001E693F">
            <w:pPr>
              <w:rPr>
                <w:rFonts w:ascii="Times New Roman" w:eastAsia="Times New Roman" w:hAnsi="Times New Roman" w:cs="Times New Roman"/>
              </w:rPr>
            </w:pPr>
            <w:r w:rsidRPr="001E693F">
              <w:rPr>
                <w:rFonts w:ascii="Times New Roman" w:eastAsia="Times New Roman" w:hAnsi="Times New Roman" w:cs="Times New Roman"/>
              </w:rPr>
              <w:t xml:space="preserve">188,859,727,555 </w:t>
            </w:r>
          </w:p>
        </w:tc>
      </w:tr>
      <w:tr w:rsidR="5B174BD2" w14:paraId="11FF0A01" w14:textId="77777777" w:rsidTr="001E693F">
        <w:trPr>
          <w:trHeight w:val="630"/>
        </w:trPr>
        <w:tc>
          <w:tcPr>
            <w:tcW w:w="5070" w:type="dxa"/>
            <w:tcBorders>
              <w:top w:val="single" w:sz="8" w:space="0" w:color="auto"/>
              <w:left w:val="single" w:sz="8" w:space="0" w:color="auto"/>
              <w:bottom w:val="single" w:sz="8" w:space="0" w:color="auto"/>
              <w:right w:val="single" w:sz="8" w:space="0" w:color="auto"/>
            </w:tcBorders>
            <w:tcMar>
              <w:left w:w="108" w:type="dxa"/>
              <w:right w:w="108" w:type="dxa"/>
            </w:tcMar>
          </w:tcPr>
          <w:p w14:paraId="21426A52" w14:textId="60366CDE" w:rsidR="5B174BD2" w:rsidRDefault="271C73AA" w:rsidP="001E693F">
            <w:pPr>
              <w:rPr>
                <w:rFonts w:ascii="Times New Roman" w:eastAsia="Times New Roman" w:hAnsi="Times New Roman" w:cs="Times New Roman"/>
              </w:rPr>
            </w:pPr>
            <w:proofErr w:type="spellStart"/>
            <w:r w:rsidRPr="001E693F">
              <w:rPr>
                <w:rFonts w:ascii="Times New Roman" w:eastAsia="Times New Roman" w:hAnsi="Times New Roman" w:cs="Times New Roman"/>
              </w:rPr>
              <w:t>Бүртгэлтэй</w:t>
            </w:r>
            <w:proofErr w:type="spellEnd"/>
            <w:r w:rsidRPr="001E693F">
              <w:rPr>
                <w:rFonts w:ascii="Times New Roman" w:eastAsia="Times New Roman" w:hAnsi="Times New Roman" w:cs="Times New Roman"/>
              </w:rPr>
              <w:t xml:space="preserve"> </w:t>
            </w:r>
            <w:proofErr w:type="spellStart"/>
            <w:r w:rsidRPr="001E693F">
              <w:rPr>
                <w:rFonts w:ascii="Times New Roman" w:eastAsia="Times New Roman" w:hAnsi="Times New Roman" w:cs="Times New Roman"/>
              </w:rPr>
              <w:t>виртуал</w:t>
            </w:r>
            <w:proofErr w:type="spellEnd"/>
            <w:r w:rsidRPr="001E693F">
              <w:rPr>
                <w:rFonts w:ascii="Times New Roman" w:eastAsia="Times New Roman" w:hAnsi="Times New Roman" w:cs="Times New Roman"/>
              </w:rPr>
              <w:t xml:space="preserve"> </w:t>
            </w:r>
            <w:proofErr w:type="spellStart"/>
            <w:r w:rsidRPr="001E693F">
              <w:rPr>
                <w:rFonts w:ascii="Times New Roman" w:eastAsia="Times New Roman" w:hAnsi="Times New Roman" w:cs="Times New Roman"/>
              </w:rPr>
              <w:t>хөрөнгийн</w:t>
            </w:r>
            <w:proofErr w:type="spellEnd"/>
            <w:r w:rsidRPr="001E693F">
              <w:rPr>
                <w:rFonts w:ascii="Times New Roman" w:eastAsia="Times New Roman" w:hAnsi="Times New Roman" w:cs="Times New Roman"/>
              </w:rPr>
              <w:t xml:space="preserve"> </w:t>
            </w:r>
            <w:proofErr w:type="spellStart"/>
            <w:r w:rsidRPr="001E693F">
              <w:rPr>
                <w:rFonts w:ascii="Times New Roman" w:eastAsia="Times New Roman" w:hAnsi="Times New Roman" w:cs="Times New Roman"/>
              </w:rPr>
              <w:t>үйлчилгээ</w:t>
            </w:r>
            <w:proofErr w:type="spellEnd"/>
            <w:r w:rsidRPr="001E693F">
              <w:rPr>
                <w:rFonts w:ascii="Times New Roman" w:eastAsia="Times New Roman" w:hAnsi="Times New Roman" w:cs="Times New Roman"/>
              </w:rPr>
              <w:t xml:space="preserve"> </w:t>
            </w:r>
            <w:proofErr w:type="spellStart"/>
            <w:r w:rsidRPr="001E693F">
              <w:rPr>
                <w:rFonts w:ascii="Times New Roman" w:eastAsia="Times New Roman" w:hAnsi="Times New Roman" w:cs="Times New Roman"/>
              </w:rPr>
              <w:t>үзүүлэгч</w:t>
            </w:r>
            <w:proofErr w:type="spellEnd"/>
            <w:r w:rsidRPr="001E693F">
              <w:rPr>
                <w:rFonts w:ascii="Times New Roman" w:eastAsia="Times New Roman" w:hAnsi="Times New Roman" w:cs="Times New Roman"/>
              </w:rPr>
              <w:t xml:space="preserve"> </w:t>
            </w:r>
            <w:proofErr w:type="spellStart"/>
            <w:r w:rsidRPr="001E693F">
              <w:rPr>
                <w:rFonts w:ascii="Times New Roman" w:eastAsia="Times New Roman" w:hAnsi="Times New Roman" w:cs="Times New Roman"/>
              </w:rPr>
              <w:t>дээр</w:t>
            </w:r>
            <w:proofErr w:type="spellEnd"/>
            <w:r w:rsidRPr="001E693F">
              <w:rPr>
                <w:rFonts w:ascii="Times New Roman" w:eastAsia="Times New Roman" w:hAnsi="Times New Roman" w:cs="Times New Roman"/>
              </w:rPr>
              <w:t xml:space="preserve"> </w:t>
            </w:r>
            <w:proofErr w:type="spellStart"/>
            <w:r w:rsidRPr="001E693F">
              <w:rPr>
                <w:rFonts w:ascii="Times New Roman" w:eastAsia="Times New Roman" w:hAnsi="Times New Roman" w:cs="Times New Roman"/>
              </w:rPr>
              <w:t>хийгдсэн</w:t>
            </w:r>
            <w:proofErr w:type="spellEnd"/>
            <w:r w:rsidRPr="001E693F">
              <w:rPr>
                <w:rFonts w:ascii="Times New Roman" w:eastAsia="Times New Roman" w:hAnsi="Times New Roman" w:cs="Times New Roman"/>
              </w:rPr>
              <w:t xml:space="preserve"> </w:t>
            </w:r>
            <w:proofErr w:type="spellStart"/>
            <w:r w:rsidRPr="001E693F">
              <w:rPr>
                <w:rFonts w:ascii="Times New Roman" w:eastAsia="Times New Roman" w:hAnsi="Times New Roman" w:cs="Times New Roman"/>
              </w:rPr>
              <w:t>дотоодын</w:t>
            </w:r>
            <w:proofErr w:type="spellEnd"/>
            <w:r w:rsidRPr="001E693F">
              <w:rPr>
                <w:rFonts w:ascii="Times New Roman" w:eastAsia="Times New Roman" w:hAnsi="Times New Roman" w:cs="Times New Roman"/>
              </w:rPr>
              <w:t xml:space="preserve"> </w:t>
            </w:r>
            <w:proofErr w:type="spellStart"/>
            <w:r w:rsidRPr="001E693F">
              <w:rPr>
                <w:rFonts w:ascii="Times New Roman" w:eastAsia="Times New Roman" w:hAnsi="Times New Roman" w:cs="Times New Roman"/>
              </w:rPr>
              <w:t>виртуал</w:t>
            </w:r>
            <w:proofErr w:type="spellEnd"/>
            <w:r w:rsidRPr="001E693F">
              <w:rPr>
                <w:rFonts w:ascii="Times New Roman" w:eastAsia="Times New Roman" w:hAnsi="Times New Roman" w:cs="Times New Roman"/>
              </w:rPr>
              <w:t xml:space="preserve"> </w:t>
            </w:r>
            <w:proofErr w:type="spellStart"/>
            <w:r w:rsidRPr="001E693F">
              <w:rPr>
                <w:rFonts w:ascii="Times New Roman" w:eastAsia="Times New Roman" w:hAnsi="Times New Roman" w:cs="Times New Roman"/>
              </w:rPr>
              <w:t>хөрөнгийн</w:t>
            </w:r>
            <w:proofErr w:type="spellEnd"/>
            <w:r w:rsidRPr="001E693F">
              <w:rPr>
                <w:rFonts w:ascii="Times New Roman" w:eastAsia="Times New Roman" w:hAnsi="Times New Roman" w:cs="Times New Roman"/>
              </w:rPr>
              <w:t xml:space="preserve"> </w:t>
            </w:r>
            <w:proofErr w:type="spellStart"/>
            <w:r w:rsidRPr="001E693F">
              <w:rPr>
                <w:rFonts w:ascii="Times New Roman" w:eastAsia="Times New Roman" w:hAnsi="Times New Roman" w:cs="Times New Roman"/>
              </w:rPr>
              <w:t>арилжааны</w:t>
            </w:r>
            <w:proofErr w:type="spellEnd"/>
            <w:r w:rsidRPr="001E693F">
              <w:rPr>
                <w:rFonts w:ascii="Times New Roman" w:eastAsia="Times New Roman" w:hAnsi="Times New Roman" w:cs="Times New Roman"/>
              </w:rPr>
              <w:t xml:space="preserve"> </w:t>
            </w:r>
            <w:proofErr w:type="spellStart"/>
            <w:r w:rsidRPr="001E693F">
              <w:rPr>
                <w:rFonts w:ascii="Times New Roman" w:eastAsia="Times New Roman" w:hAnsi="Times New Roman" w:cs="Times New Roman"/>
              </w:rPr>
              <w:t>дүн</w:t>
            </w:r>
            <w:proofErr w:type="spellEnd"/>
            <w:r w:rsidRPr="001E693F">
              <w:rPr>
                <w:rFonts w:ascii="Times New Roman" w:eastAsia="Times New Roman" w:hAnsi="Times New Roman" w:cs="Times New Roman"/>
              </w:rPr>
              <w:t xml:space="preserve"> </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tcPr>
          <w:p w14:paraId="18E4D01F" w14:textId="4CB9B67F" w:rsidR="5B174BD2" w:rsidRDefault="271C73AA" w:rsidP="001E693F">
            <w:pPr>
              <w:rPr>
                <w:rFonts w:ascii="Times New Roman" w:eastAsia="Times New Roman" w:hAnsi="Times New Roman" w:cs="Times New Roman"/>
              </w:rPr>
            </w:pPr>
            <w:r w:rsidRPr="001E693F">
              <w:rPr>
                <w:rFonts w:ascii="Times New Roman" w:eastAsia="Times New Roman" w:hAnsi="Times New Roman" w:cs="Times New Roman"/>
              </w:rPr>
              <w:t>16,040,378,531</w:t>
            </w:r>
          </w:p>
        </w:tc>
        <w:tc>
          <w:tcPr>
            <w:tcW w:w="2145" w:type="dxa"/>
            <w:tcBorders>
              <w:top w:val="single" w:sz="8" w:space="0" w:color="auto"/>
              <w:left w:val="single" w:sz="8" w:space="0" w:color="auto"/>
              <w:bottom w:val="single" w:sz="8" w:space="0" w:color="auto"/>
              <w:right w:val="single" w:sz="8" w:space="0" w:color="auto"/>
            </w:tcBorders>
            <w:tcMar>
              <w:left w:w="108" w:type="dxa"/>
              <w:right w:w="108" w:type="dxa"/>
            </w:tcMar>
          </w:tcPr>
          <w:p w14:paraId="13692181" w14:textId="05F2E37D" w:rsidR="5B174BD2" w:rsidRDefault="271C73AA" w:rsidP="001E693F">
            <w:pPr>
              <w:rPr>
                <w:rFonts w:ascii="Times New Roman" w:eastAsia="Times New Roman" w:hAnsi="Times New Roman" w:cs="Times New Roman"/>
              </w:rPr>
            </w:pPr>
            <w:r w:rsidRPr="001E693F">
              <w:rPr>
                <w:rFonts w:ascii="Times New Roman" w:eastAsia="Times New Roman" w:hAnsi="Times New Roman" w:cs="Times New Roman"/>
              </w:rPr>
              <w:t xml:space="preserve">30,600,506,441 </w:t>
            </w:r>
          </w:p>
        </w:tc>
      </w:tr>
      <w:tr w:rsidR="5B174BD2" w14:paraId="7F568E78" w14:textId="77777777" w:rsidTr="001E693F">
        <w:trPr>
          <w:trHeight w:val="315"/>
        </w:trPr>
        <w:tc>
          <w:tcPr>
            <w:tcW w:w="5070" w:type="dxa"/>
            <w:tcBorders>
              <w:top w:val="single" w:sz="8" w:space="0" w:color="auto"/>
              <w:left w:val="single" w:sz="8" w:space="0" w:color="auto"/>
              <w:bottom w:val="single" w:sz="8" w:space="0" w:color="auto"/>
              <w:right w:val="single" w:sz="8" w:space="0" w:color="auto"/>
            </w:tcBorders>
            <w:tcMar>
              <w:left w:w="108" w:type="dxa"/>
              <w:right w:w="108" w:type="dxa"/>
            </w:tcMar>
          </w:tcPr>
          <w:p w14:paraId="10D86EBF" w14:textId="5AB50406" w:rsidR="5B174BD2" w:rsidRDefault="271C73AA" w:rsidP="001E693F">
            <w:pPr>
              <w:rPr>
                <w:rFonts w:ascii="Times New Roman" w:eastAsia="Times New Roman" w:hAnsi="Times New Roman" w:cs="Times New Roman"/>
              </w:rPr>
            </w:pPr>
            <w:proofErr w:type="spellStart"/>
            <w:r w:rsidRPr="001E693F">
              <w:rPr>
                <w:rFonts w:ascii="Times New Roman" w:eastAsia="Times New Roman" w:hAnsi="Times New Roman" w:cs="Times New Roman"/>
              </w:rPr>
              <w:t>Дотоодын</w:t>
            </w:r>
            <w:proofErr w:type="spellEnd"/>
            <w:r w:rsidRPr="001E693F">
              <w:rPr>
                <w:rFonts w:ascii="Times New Roman" w:eastAsia="Times New Roman" w:hAnsi="Times New Roman" w:cs="Times New Roman"/>
              </w:rPr>
              <w:t xml:space="preserve"> </w:t>
            </w:r>
            <w:proofErr w:type="spellStart"/>
            <w:r w:rsidRPr="001E693F">
              <w:rPr>
                <w:rFonts w:ascii="Times New Roman" w:eastAsia="Times New Roman" w:hAnsi="Times New Roman" w:cs="Times New Roman"/>
              </w:rPr>
              <w:t>виртуал</w:t>
            </w:r>
            <w:proofErr w:type="spellEnd"/>
            <w:r w:rsidRPr="001E693F">
              <w:rPr>
                <w:rFonts w:ascii="Times New Roman" w:eastAsia="Times New Roman" w:hAnsi="Times New Roman" w:cs="Times New Roman"/>
              </w:rPr>
              <w:t xml:space="preserve"> </w:t>
            </w:r>
            <w:proofErr w:type="spellStart"/>
            <w:r w:rsidRPr="001E693F">
              <w:rPr>
                <w:rFonts w:ascii="Times New Roman" w:eastAsia="Times New Roman" w:hAnsi="Times New Roman" w:cs="Times New Roman"/>
              </w:rPr>
              <w:t>хөрөнгийн</w:t>
            </w:r>
            <w:proofErr w:type="spellEnd"/>
            <w:r w:rsidRPr="001E693F">
              <w:rPr>
                <w:rFonts w:ascii="Times New Roman" w:eastAsia="Times New Roman" w:hAnsi="Times New Roman" w:cs="Times New Roman"/>
              </w:rPr>
              <w:t xml:space="preserve"> </w:t>
            </w:r>
            <w:proofErr w:type="spellStart"/>
            <w:r w:rsidRPr="001E693F">
              <w:rPr>
                <w:rFonts w:ascii="Times New Roman" w:eastAsia="Times New Roman" w:hAnsi="Times New Roman" w:cs="Times New Roman"/>
              </w:rPr>
              <w:t>өдрийн</w:t>
            </w:r>
            <w:proofErr w:type="spellEnd"/>
            <w:r w:rsidRPr="001E693F">
              <w:rPr>
                <w:rFonts w:ascii="Times New Roman" w:eastAsia="Times New Roman" w:hAnsi="Times New Roman" w:cs="Times New Roman"/>
              </w:rPr>
              <w:t xml:space="preserve"> </w:t>
            </w:r>
            <w:proofErr w:type="spellStart"/>
            <w:r w:rsidRPr="001E693F">
              <w:rPr>
                <w:rFonts w:ascii="Times New Roman" w:eastAsia="Times New Roman" w:hAnsi="Times New Roman" w:cs="Times New Roman"/>
              </w:rPr>
              <w:t>дундаж</w:t>
            </w:r>
            <w:proofErr w:type="spellEnd"/>
            <w:r w:rsidRPr="001E693F">
              <w:rPr>
                <w:rFonts w:ascii="Times New Roman" w:eastAsia="Times New Roman" w:hAnsi="Times New Roman" w:cs="Times New Roman"/>
              </w:rPr>
              <w:t xml:space="preserve"> </w:t>
            </w:r>
            <w:proofErr w:type="spellStart"/>
            <w:r w:rsidRPr="001E693F">
              <w:rPr>
                <w:rFonts w:ascii="Times New Roman" w:eastAsia="Times New Roman" w:hAnsi="Times New Roman" w:cs="Times New Roman"/>
              </w:rPr>
              <w:t>арилжаа</w:t>
            </w:r>
            <w:proofErr w:type="spellEnd"/>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tcPr>
          <w:p w14:paraId="352F6E2D" w14:textId="7CF1479A" w:rsidR="5B174BD2" w:rsidRDefault="271C73AA" w:rsidP="001E693F">
            <w:pPr>
              <w:rPr>
                <w:rFonts w:ascii="Times New Roman" w:eastAsia="Times New Roman" w:hAnsi="Times New Roman" w:cs="Times New Roman"/>
              </w:rPr>
            </w:pPr>
            <w:r w:rsidRPr="001E693F">
              <w:rPr>
                <w:rFonts w:ascii="Times New Roman" w:eastAsia="Times New Roman" w:hAnsi="Times New Roman" w:cs="Times New Roman"/>
              </w:rPr>
              <w:t xml:space="preserve"> 178,226,428.12 </w:t>
            </w:r>
          </w:p>
        </w:tc>
        <w:tc>
          <w:tcPr>
            <w:tcW w:w="2145" w:type="dxa"/>
            <w:tcBorders>
              <w:top w:val="single" w:sz="8" w:space="0" w:color="auto"/>
              <w:left w:val="single" w:sz="8" w:space="0" w:color="auto"/>
              <w:bottom w:val="single" w:sz="8" w:space="0" w:color="auto"/>
              <w:right w:val="single" w:sz="8" w:space="0" w:color="auto"/>
            </w:tcBorders>
            <w:tcMar>
              <w:left w:w="108" w:type="dxa"/>
              <w:right w:w="108" w:type="dxa"/>
            </w:tcMar>
          </w:tcPr>
          <w:p w14:paraId="06DD3FB3" w14:textId="09347B07" w:rsidR="5B174BD2" w:rsidRDefault="271C73AA" w:rsidP="001E693F">
            <w:pPr>
              <w:rPr>
                <w:rFonts w:ascii="Times New Roman" w:eastAsia="Times New Roman" w:hAnsi="Times New Roman" w:cs="Times New Roman"/>
              </w:rPr>
            </w:pPr>
            <w:r w:rsidRPr="001E693F">
              <w:rPr>
                <w:rFonts w:ascii="Times New Roman" w:eastAsia="Times New Roman" w:hAnsi="Times New Roman" w:cs="Times New Roman"/>
              </w:rPr>
              <w:t xml:space="preserve">340,005,627 </w:t>
            </w:r>
          </w:p>
        </w:tc>
      </w:tr>
      <w:tr w:rsidR="5B174BD2" w14:paraId="1E58C59E" w14:textId="77777777" w:rsidTr="001E693F">
        <w:trPr>
          <w:trHeight w:val="315"/>
        </w:trPr>
        <w:tc>
          <w:tcPr>
            <w:tcW w:w="5070" w:type="dxa"/>
            <w:tcBorders>
              <w:top w:val="single" w:sz="8" w:space="0" w:color="auto"/>
              <w:left w:val="single" w:sz="8" w:space="0" w:color="auto"/>
              <w:bottom w:val="single" w:sz="8" w:space="0" w:color="auto"/>
              <w:right w:val="single" w:sz="8" w:space="0" w:color="auto"/>
            </w:tcBorders>
            <w:tcMar>
              <w:left w:w="108" w:type="dxa"/>
              <w:right w:w="108" w:type="dxa"/>
            </w:tcMar>
          </w:tcPr>
          <w:p w14:paraId="59986E0B" w14:textId="7D9CA333" w:rsidR="5B174BD2" w:rsidRDefault="271C73AA" w:rsidP="001E693F">
            <w:pPr>
              <w:rPr>
                <w:rFonts w:ascii="Times New Roman" w:eastAsia="Times New Roman" w:hAnsi="Times New Roman" w:cs="Times New Roman"/>
              </w:rPr>
            </w:pPr>
            <w:proofErr w:type="spellStart"/>
            <w:r w:rsidRPr="001E693F">
              <w:rPr>
                <w:rFonts w:ascii="Times New Roman" w:eastAsia="Times New Roman" w:hAnsi="Times New Roman" w:cs="Times New Roman"/>
              </w:rPr>
              <w:t>Гадаадын</w:t>
            </w:r>
            <w:proofErr w:type="spellEnd"/>
            <w:r w:rsidRPr="001E693F">
              <w:rPr>
                <w:rFonts w:ascii="Times New Roman" w:eastAsia="Times New Roman" w:hAnsi="Times New Roman" w:cs="Times New Roman"/>
              </w:rPr>
              <w:t xml:space="preserve"> </w:t>
            </w:r>
            <w:proofErr w:type="spellStart"/>
            <w:r w:rsidRPr="001E693F">
              <w:rPr>
                <w:rFonts w:ascii="Times New Roman" w:eastAsia="Times New Roman" w:hAnsi="Times New Roman" w:cs="Times New Roman"/>
              </w:rPr>
              <w:t>виртуал</w:t>
            </w:r>
            <w:proofErr w:type="spellEnd"/>
            <w:r w:rsidRPr="001E693F">
              <w:rPr>
                <w:rFonts w:ascii="Times New Roman" w:eastAsia="Times New Roman" w:hAnsi="Times New Roman" w:cs="Times New Roman"/>
              </w:rPr>
              <w:t xml:space="preserve"> </w:t>
            </w:r>
            <w:proofErr w:type="spellStart"/>
            <w:r w:rsidRPr="001E693F">
              <w:rPr>
                <w:rFonts w:ascii="Times New Roman" w:eastAsia="Times New Roman" w:hAnsi="Times New Roman" w:cs="Times New Roman"/>
              </w:rPr>
              <w:t>хөрөнгийн</w:t>
            </w:r>
            <w:proofErr w:type="spellEnd"/>
            <w:r w:rsidRPr="001E693F">
              <w:rPr>
                <w:rFonts w:ascii="Times New Roman" w:eastAsia="Times New Roman" w:hAnsi="Times New Roman" w:cs="Times New Roman"/>
              </w:rPr>
              <w:t xml:space="preserve"> </w:t>
            </w:r>
            <w:proofErr w:type="spellStart"/>
            <w:r w:rsidRPr="001E693F">
              <w:rPr>
                <w:rFonts w:ascii="Times New Roman" w:eastAsia="Times New Roman" w:hAnsi="Times New Roman" w:cs="Times New Roman"/>
              </w:rPr>
              <w:t>тоо</w:t>
            </w:r>
            <w:proofErr w:type="spellEnd"/>
            <w:r w:rsidRPr="001E693F">
              <w:rPr>
                <w:rFonts w:ascii="Times New Roman" w:eastAsia="Times New Roman" w:hAnsi="Times New Roman" w:cs="Times New Roman"/>
              </w:rPr>
              <w:t xml:space="preserve"> </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tcPr>
          <w:p w14:paraId="6CDAB1AA" w14:textId="3F265860" w:rsidR="5B174BD2" w:rsidRDefault="271C73AA" w:rsidP="001E693F">
            <w:pPr>
              <w:rPr>
                <w:rFonts w:ascii="Times New Roman" w:eastAsia="Times New Roman" w:hAnsi="Times New Roman" w:cs="Times New Roman"/>
              </w:rPr>
            </w:pPr>
            <w:r w:rsidRPr="001E693F">
              <w:rPr>
                <w:rFonts w:ascii="Times New Roman" w:eastAsia="Times New Roman" w:hAnsi="Times New Roman" w:cs="Times New Roman"/>
              </w:rPr>
              <w:t xml:space="preserve"> 403.00 </w:t>
            </w:r>
          </w:p>
        </w:tc>
        <w:tc>
          <w:tcPr>
            <w:tcW w:w="2145" w:type="dxa"/>
            <w:tcBorders>
              <w:top w:val="single" w:sz="8" w:space="0" w:color="auto"/>
              <w:left w:val="single" w:sz="8" w:space="0" w:color="auto"/>
              <w:bottom w:val="single" w:sz="8" w:space="0" w:color="auto"/>
              <w:right w:val="single" w:sz="8" w:space="0" w:color="auto"/>
            </w:tcBorders>
            <w:tcMar>
              <w:left w:w="108" w:type="dxa"/>
              <w:right w:w="108" w:type="dxa"/>
            </w:tcMar>
          </w:tcPr>
          <w:p w14:paraId="5E85FDE9" w14:textId="18C757BE" w:rsidR="5B174BD2" w:rsidRDefault="271C73AA" w:rsidP="001E693F">
            <w:pPr>
              <w:rPr>
                <w:rFonts w:ascii="Times New Roman" w:eastAsia="Times New Roman" w:hAnsi="Times New Roman" w:cs="Times New Roman"/>
              </w:rPr>
            </w:pPr>
            <w:r w:rsidRPr="001E693F">
              <w:rPr>
                <w:rFonts w:ascii="Times New Roman" w:eastAsia="Times New Roman" w:hAnsi="Times New Roman" w:cs="Times New Roman"/>
              </w:rPr>
              <w:t xml:space="preserve">685 </w:t>
            </w:r>
          </w:p>
        </w:tc>
      </w:tr>
      <w:tr w:rsidR="5B174BD2" w14:paraId="52A91997" w14:textId="77777777" w:rsidTr="001E693F">
        <w:trPr>
          <w:trHeight w:val="630"/>
        </w:trPr>
        <w:tc>
          <w:tcPr>
            <w:tcW w:w="5070" w:type="dxa"/>
            <w:tcBorders>
              <w:top w:val="single" w:sz="8" w:space="0" w:color="auto"/>
              <w:left w:val="single" w:sz="8" w:space="0" w:color="auto"/>
              <w:bottom w:val="single" w:sz="8" w:space="0" w:color="auto"/>
              <w:right w:val="single" w:sz="8" w:space="0" w:color="auto"/>
            </w:tcBorders>
            <w:tcMar>
              <w:left w:w="108" w:type="dxa"/>
              <w:right w:w="108" w:type="dxa"/>
            </w:tcMar>
          </w:tcPr>
          <w:p w14:paraId="76525133" w14:textId="7A025A5F" w:rsidR="5B174BD2" w:rsidRDefault="271C73AA" w:rsidP="001E693F">
            <w:pPr>
              <w:rPr>
                <w:rFonts w:ascii="Times New Roman" w:eastAsia="Times New Roman" w:hAnsi="Times New Roman" w:cs="Times New Roman"/>
              </w:rPr>
            </w:pPr>
            <w:proofErr w:type="spellStart"/>
            <w:r w:rsidRPr="001E693F">
              <w:rPr>
                <w:rFonts w:ascii="Times New Roman" w:eastAsia="Times New Roman" w:hAnsi="Times New Roman" w:cs="Times New Roman"/>
              </w:rPr>
              <w:t>Бүртгэлтэй</w:t>
            </w:r>
            <w:proofErr w:type="spellEnd"/>
            <w:r w:rsidRPr="001E693F">
              <w:rPr>
                <w:rFonts w:ascii="Times New Roman" w:eastAsia="Times New Roman" w:hAnsi="Times New Roman" w:cs="Times New Roman"/>
              </w:rPr>
              <w:t xml:space="preserve"> </w:t>
            </w:r>
            <w:proofErr w:type="spellStart"/>
            <w:r w:rsidRPr="001E693F">
              <w:rPr>
                <w:rFonts w:ascii="Times New Roman" w:eastAsia="Times New Roman" w:hAnsi="Times New Roman" w:cs="Times New Roman"/>
              </w:rPr>
              <w:t>виртуал</w:t>
            </w:r>
            <w:proofErr w:type="spellEnd"/>
            <w:r w:rsidRPr="001E693F">
              <w:rPr>
                <w:rFonts w:ascii="Times New Roman" w:eastAsia="Times New Roman" w:hAnsi="Times New Roman" w:cs="Times New Roman"/>
              </w:rPr>
              <w:t xml:space="preserve"> </w:t>
            </w:r>
            <w:proofErr w:type="spellStart"/>
            <w:r w:rsidRPr="001E693F">
              <w:rPr>
                <w:rFonts w:ascii="Times New Roman" w:eastAsia="Times New Roman" w:hAnsi="Times New Roman" w:cs="Times New Roman"/>
              </w:rPr>
              <w:t>хөрөнгийн</w:t>
            </w:r>
            <w:proofErr w:type="spellEnd"/>
            <w:r w:rsidRPr="001E693F">
              <w:rPr>
                <w:rFonts w:ascii="Times New Roman" w:eastAsia="Times New Roman" w:hAnsi="Times New Roman" w:cs="Times New Roman"/>
              </w:rPr>
              <w:t xml:space="preserve"> </w:t>
            </w:r>
            <w:proofErr w:type="spellStart"/>
            <w:r w:rsidRPr="001E693F">
              <w:rPr>
                <w:rFonts w:ascii="Times New Roman" w:eastAsia="Times New Roman" w:hAnsi="Times New Roman" w:cs="Times New Roman"/>
              </w:rPr>
              <w:t>үйлчилгээ</w:t>
            </w:r>
            <w:proofErr w:type="spellEnd"/>
            <w:r w:rsidRPr="001E693F">
              <w:rPr>
                <w:rFonts w:ascii="Times New Roman" w:eastAsia="Times New Roman" w:hAnsi="Times New Roman" w:cs="Times New Roman"/>
              </w:rPr>
              <w:t xml:space="preserve"> </w:t>
            </w:r>
            <w:proofErr w:type="spellStart"/>
            <w:r w:rsidRPr="001E693F">
              <w:rPr>
                <w:rFonts w:ascii="Times New Roman" w:eastAsia="Times New Roman" w:hAnsi="Times New Roman" w:cs="Times New Roman"/>
              </w:rPr>
              <w:t>үзүүлэгч</w:t>
            </w:r>
            <w:proofErr w:type="spellEnd"/>
            <w:r w:rsidRPr="001E693F">
              <w:rPr>
                <w:rFonts w:ascii="Times New Roman" w:eastAsia="Times New Roman" w:hAnsi="Times New Roman" w:cs="Times New Roman"/>
              </w:rPr>
              <w:t xml:space="preserve"> </w:t>
            </w:r>
            <w:proofErr w:type="spellStart"/>
            <w:r w:rsidRPr="001E693F">
              <w:rPr>
                <w:rFonts w:ascii="Times New Roman" w:eastAsia="Times New Roman" w:hAnsi="Times New Roman" w:cs="Times New Roman"/>
              </w:rPr>
              <w:t>дээр</w:t>
            </w:r>
            <w:proofErr w:type="spellEnd"/>
            <w:r w:rsidRPr="001E693F">
              <w:rPr>
                <w:rFonts w:ascii="Times New Roman" w:eastAsia="Times New Roman" w:hAnsi="Times New Roman" w:cs="Times New Roman"/>
              </w:rPr>
              <w:t xml:space="preserve"> </w:t>
            </w:r>
            <w:proofErr w:type="spellStart"/>
            <w:r w:rsidRPr="001E693F">
              <w:rPr>
                <w:rFonts w:ascii="Times New Roman" w:eastAsia="Times New Roman" w:hAnsi="Times New Roman" w:cs="Times New Roman"/>
              </w:rPr>
              <w:t>хийгдсэн</w:t>
            </w:r>
            <w:proofErr w:type="spellEnd"/>
            <w:r w:rsidRPr="001E693F">
              <w:rPr>
                <w:rFonts w:ascii="Times New Roman" w:eastAsia="Times New Roman" w:hAnsi="Times New Roman" w:cs="Times New Roman"/>
              </w:rPr>
              <w:t xml:space="preserve"> </w:t>
            </w:r>
            <w:proofErr w:type="spellStart"/>
            <w:r w:rsidRPr="001E693F">
              <w:rPr>
                <w:rFonts w:ascii="Times New Roman" w:eastAsia="Times New Roman" w:hAnsi="Times New Roman" w:cs="Times New Roman"/>
              </w:rPr>
              <w:t>гадаадын</w:t>
            </w:r>
            <w:proofErr w:type="spellEnd"/>
            <w:r w:rsidRPr="001E693F">
              <w:rPr>
                <w:rFonts w:ascii="Times New Roman" w:eastAsia="Times New Roman" w:hAnsi="Times New Roman" w:cs="Times New Roman"/>
              </w:rPr>
              <w:t xml:space="preserve"> </w:t>
            </w:r>
            <w:proofErr w:type="spellStart"/>
            <w:r w:rsidRPr="001E693F">
              <w:rPr>
                <w:rFonts w:ascii="Times New Roman" w:eastAsia="Times New Roman" w:hAnsi="Times New Roman" w:cs="Times New Roman"/>
              </w:rPr>
              <w:t>виртуал</w:t>
            </w:r>
            <w:proofErr w:type="spellEnd"/>
            <w:r w:rsidRPr="001E693F">
              <w:rPr>
                <w:rFonts w:ascii="Times New Roman" w:eastAsia="Times New Roman" w:hAnsi="Times New Roman" w:cs="Times New Roman"/>
              </w:rPr>
              <w:t xml:space="preserve"> </w:t>
            </w:r>
            <w:proofErr w:type="spellStart"/>
            <w:r w:rsidRPr="001E693F">
              <w:rPr>
                <w:rFonts w:ascii="Times New Roman" w:eastAsia="Times New Roman" w:hAnsi="Times New Roman" w:cs="Times New Roman"/>
              </w:rPr>
              <w:t>хөрөнгийн</w:t>
            </w:r>
            <w:proofErr w:type="spellEnd"/>
            <w:r w:rsidRPr="001E693F">
              <w:rPr>
                <w:rFonts w:ascii="Times New Roman" w:eastAsia="Times New Roman" w:hAnsi="Times New Roman" w:cs="Times New Roman"/>
              </w:rPr>
              <w:t xml:space="preserve"> </w:t>
            </w:r>
            <w:proofErr w:type="spellStart"/>
            <w:r w:rsidRPr="001E693F">
              <w:rPr>
                <w:rFonts w:ascii="Times New Roman" w:eastAsia="Times New Roman" w:hAnsi="Times New Roman" w:cs="Times New Roman"/>
              </w:rPr>
              <w:t>арилжааны</w:t>
            </w:r>
            <w:proofErr w:type="spellEnd"/>
            <w:r w:rsidRPr="001E693F">
              <w:rPr>
                <w:rFonts w:ascii="Times New Roman" w:eastAsia="Times New Roman" w:hAnsi="Times New Roman" w:cs="Times New Roman"/>
              </w:rPr>
              <w:t xml:space="preserve"> </w:t>
            </w:r>
            <w:proofErr w:type="spellStart"/>
            <w:r w:rsidRPr="001E693F">
              <w:rPr>
                <w:rFonts w:ascii="Times New Roman" w:eastAsia="Times New Roman" w:hAnsi="Times New Roman" w:cs="Times New Roman"/>
              </w:rPr>
              <w:t>дүн</w:t>
            </w:r>
            <w:proofErr w:type="spellEnd"/>
            <w:r w:rsidRPr="001E693F">
              <w:rPr>
                <w:rFonts w:ascii="Times New Roman" w:eastAsia="Times New Roman" w:hAnsi="Times New Roman" w:cs="Times New Roman"/>
              </w:rPr>
              <w:t xml:space="preserve"> </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tcPr>
          <w:p w14:paraId="0F0B3FC5" w14:textId="7A6C9F2B" w:rsidR="5B174BD2" w:rsidRDefault="271C73AA" w:rsidP="001E693F">
            <w:pPr>
              <w:rPr>
                <w:rFonts w:ascii="Times New Roman" w:eastAsia="Times New Roman" w:hAnsi="Times New Roman" w:cs="Times New Roman"/>
              </w:rPr>
            </w:pPr>
            <w:r w:rsidRPr="001E693F">
              <w:rPr>
                <w:rFonts w:ascii="Times New Roman" w:eastAsia="Times New Roman" w:hAnsi="Times New Roman" w:cs="Times New Roman"/>
              </w:rPr>
              <w:t>401,164,464,967</w:t>
            </w:r>
          </w:p>
        </w:tc>
        <w:tc>
          <w:tcPr>
            <w:tcW w:w="2145" w:type="dxa"/>
            <w:tcBorders>
              <w:top w:val="single" w:sz="8" w:space="0" w:color="auto"/>
              <w:left w:val="single" w:sz="8" w:space="0" w:color="auto"/>
              <w:bottom w:val="single" w:sz="8" w:space="0" w:color="auto"/>
              <w:right w:val="single" w:sz="8" w:space="0" w:color="auto"/>
            </w:tcBorders>
            <w:tcMar>
              <w:left w:w="108" w:type="dxa"/>
              <w:right w:w="108" w:type="dxa"/>
            </w:tcMar>
          </w:tcPr>
          <w:p w14:paraId="193D7524" w14:textId="50A88D98" w:rsidR="5B174BD2" w:rsidRDefault="271C73AA" w:rsidP="001E693F">
            <w:pPr>
              <w:rPr>
                <w:rFonts w:ascii="Times New Roman" w:eastAsia="Times New Roman" w:hAnsi="Times New Roman" w:cs="Times New Roman"/>
              </w:rPr>
            </w:pPr>
            <w:r w:rsidRPr="001E693F">
              <w:rPr>
                <w:rFonts w:ascii="Times New Roman" w:eastAsia="Times New Roman" w:hAnsi="Times New Roman" w:cs="Times New Roman"/>
              </w:rPr>
              <w:t xml:space="preserve">159,484,751,486 </w:t>
            </w:r>
          </w:p>
        </w:tc>
      </w:tr>
      <w:tr w:rsidR="5B174BD2" w14:paraId="39B88F13" w14:textId="77777777" w:rsidTr="001E693F">
        <w:trPr>
          <w:trHeight w:val="315"/>
        </w:trPr>
        <w:tc>
          <w:tcPr>
            <w:tcW w:w="5070" w:type="dxa"/>
            <w:tcBorders>
              <w:top w:val="single" w:sz="8" w:space="0" w:color="auto"/>
              <w:left w:val="single" w:sz="8" w:space="0" w:color="auto"/>
              <w:bottom w:val="single" w:sz="8" w:space="0" w:color="auto"/>
              <w:right w:val="single" w:sz="8" w:space="0" w:color="auto"/>
            </w:tcBorders>
            <w:tcMar>
              <w:left w:w="108" w:type="dxa"/>
              <w:right w:w="108" w:type="dxa"/>
            </w:tcMar>
          </w:tcPr>
          <w:p w14:paraId="38A4BEF2" w14:textId="6C2D6C54" w:rsidR="5B174BD2" w:rsidRDefault="271C73AA" w:rsidP="001E693F">
            <w:pPr>
              <w:rPr>
                <w:rFonts w:ascii="Times New Roman" w:eastAsia="Times New Roman" w:hAnsi="Times New Roman" w:cs="Times New Roman"/>
              </w:rPr>
            </w:pPr>
            <w:proofErr w:type="spellStart"/>
            <w:r w:rsidRPr="001E693F">
              <w:rPr>
                <w:rFonts w:ascii="Times New Roman" w:eastAsia="Times New Roman" w:hAnsi="Times New Roman" w:cs="Times New Roman"/>
              </w:rPr>
              <w:t>Гадаад</w:t>
            </w:r>
            <w:proofErr w:type="spellEnd"/>
            <w:r w:rsidRPr="001E693F">
              <w:rPr>
                <w:rFonts w:ascii="Times New Roman" w:eastAsia="Times New Roman" w:hAnsi="Times New Roman" w:cs="Times New Roman"/>
              </w:rPr>
              <w:t xml:space="preserve"> </w:t>
            </w:r>
            <w:proofErr w:type="spellStart"/>
            <w:r w:rsidRPr="001E693F">
              <w:rPr>
                <w:rFonts w:ascii="Times New Roman" w:eastAsia="Times New Roman" w:hAnsi="Times New Roman" w:cs="Times New Roman"/>
              </w:rPr>
              <w:t>виртуал</w:t>
            </w:r>
            <w:proofErr w:type="spellEnd"/>
            <w:r w:rsidRPr="001E693F">
              <w:rPr>
                <w:rFonts w:ascii="Times New Roman" w:eastAsia="Times New Roman" w:hAnsi="Times New Roman" w:cs="Times New Roman"/>
              </w:rPr>
              <w:t xml:space="preserve"> </w:t>
            </w:r>
            <w:proofErr w:type="spellStart"/>
            <w:r w:rsidRPr="001E693F">
              <w:rPr>
                <w:rFonts w:ascii="Times New Roman" w:eastAsia="Times New Roman" w:hAnsi="Times New Roman" w:cs="Times New Roman"/>
              </w:rPr>
              <w:t>хөрөнгийн</w:t>
            </w:r>
            <w:proofErr w:type="spellEnd"/>
            <w:r w:rsidRPr="001E693F">
              <w:rPr>
                <w:rFonts w:ascii="Times New Roman" w:eastAsia="Times New Roman" w:hAnsi="Times New Roman" w:cs="Times New Roman"/>
              </w:rPr>
              <w:t xml:space="preserve"> </w:t>
            </w:r>
            <w:proofErr w:type="spellStart"/>
            <w:r w:rsidRPr="001E693F">
              <w:rPr>
                <w:rFonts w:ascii="Times New Roman" w:eastAsia="Times New Roman" w:hAnsi="Times New Roman" w:cs="Times New Roman"/>
              </w:rPr>
              <w:t>өдрийн</w:t>
            </w:r>
            <w:proofErr w:type="spellEnd"/>
            <w:r w:rsidRPr="001E693F">
              <w:rPr>
                <w:rFonts w:ascii="Times New Roman" w:eastAsia="Times New Roman" w:hAnsi="Times New Roman" w:cs="Times New Roman"/>
              </w:rPr>
              <w:t xml:space="preserve"> </w:t>
            </w:r>
            <w:proofErr w:type="spellStart"/>
            <w:r w:rsidRPr="001E693F">
              <w:rPr>
                <w:rFonts w:ascii="Times New Roman" w:eastAsia="Times New Roman" w:hAnsi="Times New Roman" w:cs="Times New Roman"/>
              </w:rPr>
              <w:t>дундаж</w:t>
            </w:r>
            <w:proofErr w:type="spellEnd"/>
            <w:r w:rsidRPr="001E693F">
              <w:rPr>
                <w:rFonts w:ascii="Times New Roman" w:eastAsia="Times New Roman" w:hAnsi="Times New Roman" w:cs="Times New Roman"/>
              </w:rPr>
              <w:t xml:space="preserve"> </w:t>
            </w:r>
            <w:proofErr w:type="spellStart"/>
            <w:r w:rsidRPr="001E693F">
              <w:rPr>
                <w:rFonts w:ascii="Times New Roman" w:eastAsia="Times New Roman" w:hAnsi="Times New Roman" w:cs="Times New Roman"/>
              </w:rPr>
              <w:t>арилжаа</w:t>
            </w:r>
            <w:proofErr w:type="spellEnd"/>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tcPr>
          <w:p w14:paraId="7F0B70B4" w14:textId="53DDFD92" w:rsidR="5B174BD2" w:rsidRDefault="271C73AA" w:rsidP="001E693F">
            <w:pPr>
              <w:rPr>
                <w:rFonts w:ascii="Times New Roman" w:eastAsia="Times New Roman" w:hAnsi="Times New Roman" w:cs="Times New Roman"/>
              </w:rPr>
            </w:pPr>
            <w:r w:rsidRPr="001E693F">
              <w:rPr>
                <w:rFonts w:ascii="Times New Roman" w:eastAsia="Times New Roman" w:hAnsi="Times New Roman" w:cs="Times New Roman"/>
              </w:rPr>
              <w:t>4,457,382,944.07</w:t>
            </w:r>
          </w:p>
        </w:tc>
        <w:tc>
          <w:tcPr>
            <w:tcW w:w="2145" w:type="dxa"/>
            <w:tcBorders>
              <w:top w:val="single" w:sz="8" w:space="0" w:color="auto"/>
              <w:left w:val="single" w:sz="8" w:space="0" w:color="auto"/>
              <w:bottom w:val="single" w:sz="8" w:space="0" w:color="auto"/>
              <w:right w:val="single" w:sz="8" w:space="0" w:color="auto"/>
            </w:tcBorders>
            <w:tcMar>
              <w:left w:w="108" w:type="dxa"/>
              <w:right w:w="108" w:type="dxa"/>
            </w:tcMar>
          </w:tcPr>
          <w:p w14:paraId="493A2CB0" w14:textId="42D39774" w:rsidR="5B174BD2" w:rsidRDefault="271C73AA" w:rsidP="001E693F">
            <w:pPr>
              <w:rPr>
                <w:rFonts w:ascii="Times New Roman" w:eastAsia="Times New Roman" w:hAnsi="Times New Roman" w:cs="Times New Roman"/>
              </w:rPr>
            </w:pPr>
            <w:r w:rsidRPr="001E693F">
              <w:rPr>
                <w:rFonts w:ascii="Times New Roman" w:eastAsia="Times New Roman" w:hAnsi="Times New Roman" w:cs="Times New Roman"/>
              </w:rPr>
              <w:t xml:space="preserve">1,772,052,794 </w:t>
            </w:r>
          </w:p>
        </w:tc>
      </w:tr>
      <w:tr w:rsidR="5B174BD2" w14:paraId="154CE69C" w14:textId="77777777" w:rsidTr="001E693F">
        <w:trPr>
          <w:trHeight w:val="315"/>
        </w:trPr>
        <w:tc>
          <w:tcPr>
            <w:tcW w:w="5070" w:type="dxa"/>
            <w:tcBorders>
              <w:top w:val="single" w:sz="8" w:space="0" w:color="auto"/>
              <w:left w:val="single" w:sz="8" w:space="0" w:color="auto"/>
              <w:bottom w:val="single" w:sz="8" w:space="0" w:color="auto"/>
              <w:right w:val="single" w:sz="8" w:space="0" w:color="auto"/>
            </w:tcBorders>
            <w:tcMar>
              <w:left w:w="108" w:type="dxa"/>
              <w:right w:w="108" w:type="dxa"/>
            </w:tcMar>
          </w:tcPr>
          <w:p w14:paraId="156A7E88" w14:textId="2E684178" w:rsidR="5B174BD2" w:rsidRDefault="271C73AA" w:rsidP="001E693F">
            <w:pPr>
              <w:rPr>
                <w:rFonts w:ascii="Times New Roman" w:eastAsia="Times New Roman" w:hAnsi="Times New Roman" w:cs="Times New Roman"/>
              </w:rPr>
            </w:pPr>
            <w:proofErr w:type="spellStart"/>
            <w:r w:rsidRPr="001E693F">
              <w:rPr>
                <w:rFonts w:ascii="Times New Roman" w:eastAsia="Times New Roman" w:hAnsi="Times New Roman" w:cs="Times New Roman"/>
              </w:rPr>
              <w:t>Хувь</w:t>
            </w:r>
            <w:proofErr w:type="spellEnd"/>
            <w:r w:rsidRPr="001E693F">
              <w:rPr>
                <w:rFonts w:ascii="Times New Roman" w:eastAsia="Times New Roman" w:hAnsi="Times New Roman" w:cs="Times New Roman"/>
              </w:rPr>
              <w:t xml:space="preserve"> </w:t>
            </w:r>
            <w:proofErr w:type="spellStart"/>
            <w:r w:rsidRPr="001E693F">
              <w:rPr>
                <w:rFonts w:ascii="Times New Roman" w:eastAsia="Times New Roman" w:hAnsi="Times New Roman" w:cs="Times New Roman"/>
              </w:rPr>
              <w:t>нийлүүлсэн</w:t>
            </w:r>
            <w:proofErr w:type="spellEnd"/>
            <w:r w:rsidRPr="001E693F">
              <w:rPr>
                <w:rFonts w:ascii="Times New Roman" w:eastAsia="Times New Roman" w:hAnsi="Times New Roman" w:cs="Times New Roman"/>
              </w:rPr>
              <w:t xml:space="preserve"> </w:t>
            </w:r>
            <w:proofErr w:type="spellStart"/>
            <w:r w:rsidRPr="001E693F">
              <w:rPr>
                <w:rFonts w:ascii="Times New Roman" w:eastAsia="Times New Roman" w:hAnsi="Times New Roman" w:cs="Times New Roman"/>
              </w:rPr>
              <w:t>хөрөнгийн</w:t>
            </w:r>
            <w:proofErr w:type="spellEnd"/>
            <w:r w:rsidRPr="001E693F">
              <w:rPr>
                <w:rFonts w:ascii="Times New Roman" w:eastAsia="Times New Roman" w:hAnsi="Times New Roman" w:cs="Times New Roman"/>
              </w:rPr>
              <w:t xml:space="preserve"> </w:t>
            </w:r>
            <w:proofErr w:type="spellStart"/>
            <w:r w:rsidRPr="001E693F">
              <w:rPr>
                <w:rFonts w:ascii="Times New Roman" w:eastAsia="Times New Roman" w:hAnsi="Times New Roman" w:cs="Times New Roman"/>
              </w:rPr>
              <w:t>хэмжээ</w:t>
            </w:r>
            <w:proofErr w:type="spellEnd"/>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tcPr>
          <w:p w14:paraId="3D964BE4" w14:textId="154D43E6" w:rsidR="5B174BD2" w:rsidRDefault="271C73AA" w:rsidP="001E693F">
            <w:pPr>
              <w:rPr>
                <w:rFonts w:ascii="Times New Roman" w:eastAsia="Times New Roman" w:hAnsi="Times New Roman" w:cs="Times New Roman"/>
              </w:rPr>
            </w:pPr>
            <w:r w:rsidRPr="001E693F">
              <w:rPr>
                <w:rFonts w:ascii="Times New Roman" w:eastAsia="Times New Roman" w:hAnsi="Times New Roman" w:cs="Times New Roman"/>
              </w:rPr>
              <w:t xml:space="preserve">24,931,289,195.00 </w:t>
            </w:r>
          </w:p>
        </w:tc>
        <w:tc>
          <w:tcPr>
            <w:tcW w:w="2145" w:type="dxa"/>
            <w:tcBorders>
              <w:top w:val="single" w:sz="8" w:space="0" w:color="auto"/>
              <w:left w:val="single" w:sz="8" w:space="0" w:color="auto"/>
              <w:bottom w:val="single" w:sz="8" w:space="0" w:color="auto"/>
              <w:right w:val="single" w:sz="8" w:space="0" w:color="auto"/>
            </w:tcBorders>
            <w:tcMar>
              <w:left w:w="108" w:type="dxa"/>
              <w:right w:w="108" w:type="dxa"/>
            </w:tcMar>
          </w:tcPr>
          <w:p w14:paraId="10CC3257" w14:textId="278F63B0" w:rsidR="5B174BD2" w:rsidRDefault="271C73AA" w:rsidP="001E693F">
            <w:pPr>
              <w:rPr>
                <w:rFonts w:ascii="Times New Roman" w:eastAsia="Times New Roman" w:hAnsi="Times New Roman" w:cs="Times New Roman"/>
              </w:rPr>
            </w:pPr>
            <w:r w:rsidRPr="001E693F">
              <w:rPr>
                <w:rFonts w:ascii="Times New Roman" w:eastAsia="Times New Roman" w:hAnsi="Times New Roman" w:cs="Times New Roman"/>
              </w:rPr>
              <w:t xml:space="preserve">24,931,289,195.00 </w:t>
            </w:r>
          </w:p>
        </w:tc>
      </w:tr>
      <w:tr w:rsidR="5B174BD2" w14:paraId="510C07F5" w14:textId="77777777" w:rsidTr="001E693F">
        <w:trPr>
          <w:trHeight w:val="315"/>
        </w:trPr>
        <w:tc>
          <w:tcPr>
            <w:tcW w:w="5070" w:type="dxa"/>
            <w:tcBorders>
              <w:top w:val="single" w:sz="8" w:space="0" w:color="auto"/>
              <w:left w:val="single" w:sz="8" w:space="0" w:color="auto"/>
              <w:bottom w:val="single" w:sz="8" w:space="0" w:color="auto"/>
              <w:right w:val="single" w:sz="8" w:space="0" w:color="auto"/>
            </w:tcBorders>
            <w:tcMar>
              <w:left w:w="108" w:type="dxa"/>
              <w:right w:w="108" w:type="dxa"/>
            </w:tcMar>
          </w:tcPr>
          <w:p w14:paraId="06BEDD56" w14:textId="0D134F91" w:rsidR="5B174BD2" w:rsidRDefault="271C73AA" w:rsidP="001E693F">
            <w:pPr>
              <w:rPr>
                <w:rFonts w:ascii="Times New Roman" w:eastAsia="Times New Roman" w:hAnsi="Times New Roman" w:cs="Times New Roman"/>
              </w:rPr>
            </w:pPr>
            <w:proofErr w:type="spellStart"/>
            <w:r w:rsidRPr="001E693F">
              <w:rPr>
                <w:rFonts w:ascii="Times New Roman" w:eastAsia="Times New Roman" w:hAnsi="Times New Roman" w:cs="Times New Roman"/>
              </w:rPr>
              <w:t>Нийт</w:t>
            </w:r>
            <w:proofErr w:type="spellEnd"/>
            <w:r w:rsidRPr="001E693F">
              <w:rPr>
                <w:rFonts w:ascii="Times New Roman" w:eastAsia="Times New Roman" w:hAnsi="Times New Roman" w:cs="Times New Roman"/>
              </w:rPr>
              <w:t xml:space="preserve"> </w:t>
            </w:r>
            <w:proofErr w:type="spellStart"/>
            <w:r w:rsidRPr="001E693F">
              <w:rPr>
                <w:rFonts w:ascii="Times New Roman" w:eastAsia="Times New Roman" w:hAnsi="Times New Roman" w:cs="Times New Roman"/>
              </w:rPr>
              <w:t>хөрөнгийн</w:t>
            </w:r>
            <w:proofErr w:type="spellEnd"/>
            <w:r w:rsidRPr="001E693F">
              <w:rPr>
                <w:rFonts w:ascii="Times New Roman" w:eastAsia="Times New Roman" w:hAnsi="Times New Roman" w:cs="Times New Roman"/>
              </w:rPr>
              <w:t xml:space="preserve"> </w:t>
            </w:r>
            <w:proofErr w:type="spellStart"/>
            <w:r w:rsidRPr="001E693F">
              <w:rPr>
                <w:rFonts w:ascii="Times New Roman" w:eastAsia="Times New Roman" w:hAnsi="Times New Roman" w:cs="Times New Roman"/>
              </w:rPr>
              <w:t>хэмжээ</w:t>
            </w:r>
            <w:proofErr w:type="spellEnd"/>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tcPr>
          <w:p w14:paraId="4E999461" w14:textId="5501A8CB" w:rsidR="5B174BD2" w:rsidRDefault="271C73AA" w:rsidP="001E693F">
            <w:pPr>
              <w:rPr>
                <w:rFonts w:ascii="Times New Roman" w:eastAsia="Times New Roman" w:hAnsi="Times New Roman" w:cs="Times New Roman"/>
              </w:rPr>
            </w:pPr>
            <w:r w:rsidRPr="001E693F">
              <w:rPr>
                <w:rFonts w:ascii="Times New Roman" w:eastAsia="Times New Roman" w:hAnsi="Times New Roman" w:cs="Times New Roman"/>
              </w:rPr>
              <w:t>76,021,937,066.81</w:t>
            </w:r>
          </w:p>
        </w:tc>
        <w:tc>
          <w:tcPr>
            <w:tcW w:w="2145" w:type="dxa"/>
            <w:tcBorders>
              <w:top w:val="single" w:sz="8" w:space="0" w:color="auto"/>
              <w:left w:val="single" w:sz="8" w:space="0" w:color="auto"/>
              <w:bottom w:val="single" w:sz="8" w:space="0" w:color="auto"/>
              <w:right w:val="single" w:sz="8" w:space="0" w:color="auto"/>
            </w:tcBorders>
            <w:tcMar>
              <w:left w:w="108" w:type="dxa"/>
              <w:right w:w="108" w:type="dxa"/>
            </w:tcMar>
          </w:tcPr>
          <w:p w14:paraId="0D125C70" w14:textId="593C1CDE" w:rsidR="5B174BD2" w:rsidRDefault="271C73AA" w:rsidP="001E693F">
            <w:pPr>
              <w:rPr>
                <w:rFonts w:ascii="Times New Roman" w:eastAsia="Times New Roman" w:hAnsi="Times New Roman" w:cs="Times New Roman"/>
              </w:rPr>
            </w:pPr>
            <w:r w:rsidRPr="001E693F">
              <w:rPr>
                <w:rFonts w:ascii="Times New Roman" w:eastAsia="Times New Roman" w:hAnsi="Times New Roman" w:cs="Times New Roman"/>
              </w:rPr>
              <w:t>52,984,636,629</w:t>
            </w:r>
          </w:p>
        </w:tc>
      </w:tr>
      <w:tr w:rsidR="5B174BD2" w14:paraId="29108666" w14:textId="77777777" w:rsidTr="001E693F">
        <w:trPr>
          <w:trHeight w:val="315"/>
        </w:trPr>
        <w:tc>
          <w:tcPr>
            <w:tcW w:w="5070" w:type="dxa"/>
            <w:tcBorders>
              <w:top w:val="single" w:sz="8" w:space="0" w:color="auto"/>
              <w:left w:val="single" w:sz="8" w:space="0" w:color="auto"/>
              <w:bottom w:val="single" w:sz="8" w:space="0" w:color="auto"/>
              <w:right w:val="single" w:sz="8" w:space="0" w:color="auto"/>
            </w:tcBorders>
            <w:tcMar>
              <w:left w:w="108" w:type="dxa"/>
              <w:right w:w="108" w:type="dxa"/>
            </w:tcMar>
          </w:tcPr>
          <w:p w14:paraId="52229D71" w14:textId="6B157F77" w:rsidR="5B174BD2" w:rsidRDefault="271C73AA" w:rsidP="001E693F">
            <w:pPr>
              <w:rPr>
                <w:rFonts w:ascii="Times New Roman" w:eastAsia="Times New Roman" w:hAnsi="Times New Roman" w:cs="Times New Roman"/>
              </w:rPr>
            </w:pPr>
            <w:proofErr w:type="spellStart"/>
            <w:r w:rsidRPr="001E693F">
              <w:rPr>
                <w:rFonts w:ascii="Times New Roman" w:eastAsia="Times New Roman" w:hAnsi="Times New Roman" w:cs="Times New Roman"/>
              </w:rPr>
              <w:t>Орлогын</w:t>
            </w:r>
            <w:proofErr w:type="spellEnd"/>
            <w:r w:rsidRPr="001E693F">
              <w:rPr>
                <w:rFonts w:ascii="Times New Roman" w:eastAsia="Times New Roman" w:hAnsi="Times New Roman" w:cs="Times New Roman"/>
              </w:rPr>
              <w:t xml:space="preserve"> </w:t>
            </w:r>
            <w:proofErr w:type="spellStart"/>
            <w:r w:rsidRPr="001E693F">
              <w:rPr>
                <w:rFonts w:ascii="Times New Roman" w:eastAsia="Times New Roman" w:hAnsi="Times New Roman" w:cs="Times New Roman"/>
              </w:rPr>
              <w:t>хэмжээ</w:t>
            </w:r>
            <w:proofErr w:type="spellEnd"/>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tcPr>
          <w:p w14:paraId="2775F318" w14:textId="3168FA7A" w:rsidR="5B174BD2" w:rsidRDefault="271C73AA" w:rsidP="001E693F">
            <w:pPr>
              <w:rPr>
                <w:rFonts w:ascii="Times New Roman" w:eastAsia="Times New Roman" w:hAnsi="Times New Roman" w:cs="Times New Roman"/>
              </w:rPr>
            </w:pPr>
            <w:r w:rsidRPr="001E693F">
              <w:rPr>
                <w:rFonts w:ascii="Times New Roman" w:eastAsia="Times New Roman" w:hAnsi="Times New Roman" w:cs="Times New Roman"/>
              </w:rPr>
              <w:t>2,264,544,846</w:t>
            </w:r>
          </w:p>
        </w:tc>
        <w:tc>
          <w:tcPr>
            <w:tcW w:w="2145" w:type="dxa"/>
            <w:tcBorders>
              <w:top w:val="single" w:sz="8" w:space="0" w:color="auto"/>
              <w:left w:val="single" w:sz="8" w:space="0" w:color="auto"/>
              <w:bottom w:val="single" w:sz="8" w:space="0" w:color="auto"/>
              <w:right w:val="single" w:sz="8" w:space="0" w:color="auto"/>
            </w:tcBorders>
            <w:tcMar>
              <w:left w:w="108" w:type="dxa"/>
              <w:right w:w="108" w:type="dxa"/>
            </w:tcMar>
          </w:tcPr>
          <w:p w14:paraId="13AC9172" w14:textId="664F27BB" w:rsidR="5B174BD2" w:rsidRDefault="271C73AA" w:rsidP="001E693F">
            <w:pPr>
              <w:rPr>
                <w:rFonts w:ascii="Times New Roman" w:eastAsia="Times New Roman" w:hAnsi="Times New Roman" w:cs="Times New Roman"/>
              </w:rPr>
            </w:pPr>
            <w:r w:rsidRPr="001E693F">
              <w:rPr>
                <w:rFonts w:ascii="Times New Roman" w:eastAsia="Times New Roman" w:hAnsi="Times New Roman" w:cs="Times New Roman"/>
              </w:rPr>
              <w:t>874,255,859</w:t>
            </w:r>
          </w:p>
        </w:tc>
      </w:tr>
      <w:tr w:rsidR="5B174BD2" w14:paraId="3C35AFC8" w14:textId="77777777" w:rsidTr="001E693F">
        <w:trPr>
          <w:trHeight w:val="315"/>
        </w:trPr>
        <w:tc>
          <w:tcPr>
            <w:tcW w:w="5070" w:type="dxa"/>
            <w:tcBorders>
              <w:top w:val="single" w:sz="8" w:space="0" w:color="auto"/>
              <w:left w:val="single" w:sz="8" w:space="0" w:color="auto"/>
              <w:bottom w:val="single" w:sz="8" w:space="0" w:color="auto"/>
              <w:right w:val="single" w:sz="8" w:space="0" w:color="auto"/>
            </w:tcBorders>
            <w:tcMar>
              <w:left w:w="108" w:type="dxa"/>
              <w:right w:w="108" w:type="dxa"/>
            </w:tcMar>
          </w:tcPr>
          <w:p w14:paraId="4EEE527E" w14:textId="4906CFA4" w:rsidR="5B174BD2" w:rsidRDefault="271C73AA" w:rsidP="001E693F">
            <w:pPr>
              <w:rPr>
                <w:rFonts w:ascii="Times New Roman" w:eastAsia="Times New Roman" w:hAnsi="Times New Roman" w:cs="Times New Roman"/>
              </w:rPr>
            </w:pPr>
            <w:proofErr w:type="spellStart"/>
            <w:r w:rsidRPr="001E693F">
              <w:rPr>
                <w:rFonts w:ascii="Times New Roman" w:eastAsia="Times New Roman" w:hAnsi="Times New Roman" w:cs="Times New Roman"/>
              </w:rPr>
              <w:t>Зардлын</w:t>
            </w:r>
            <w:proofErr w:type="spellEnd"/>
            <w:r w:rsidRPr="001E693F">
              <w:rPr>
                <w:rFonts w:ascii="Times New Roman" w:eastAsia="Times New Roman" w:hAnsi="Times New Roman" w:cs="Times New Roman"/>
              </w:rPr>
              <w:t xml:space="preserve"> </w:t>
            </w:r>
            <w:proofErr w:type="spellStart"/>
            <w:r w:rsidRPr="001E693F">
              <w:rPr>
                <w:rFonts w:ascii="Times New Roman" w:eastAsia="Times New Roman" w:hAnsi="Times New Roman" w:cs="Times New Roman"/>
              </w:rPr>
              <w:t>хэмжээ</w:t>
            </w:r>
            <w:proofErr w:type="spellEnd"/>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tcPr>
          <w:p w14:paraId="2D4EE4A7" w14:textId="317ED284" w:rsidR="5B174BD2" w:rsidRDefault="271C73AA" w:rsidP="001E693F">
            <w:pPr>
              <w:rPr>
                <w:rFonts w:ascii="Times New Roman" w:eastAsia="Times New Roman" w:hAnsi="Times New Roman" w:cs="Times New Roman"/>
              </w:rPr>
            </w:pPr>
            <w:r w:rsidRPr="001E693F">
              <w:rPr>
                <w:rFonts w:ascii="Times New Roman" w:eastAsia="Times New Roman" w:hAnsi="Times New Roman" w:cs="Times New Roman"/>
              </w:rPr>
              <w:t>4,330,074,764</w:t>
            </w:r>
          </w:p>
        </w:tc>
        <w:tc>
          <w:tcPr>
            <w:tcW w:w="2145" w:type="dxa"/>
            <w:tcBorders>
              <w:top w:val="single" w:sz="8" w:space="0" w:color="auto"/>
              <w:left w:val="single" w:sz="8" w:space="0" w:color="auto"/>
              <w:bottom w:val="single" w:sz="8" w:space="0" w:color="auto"/>
              <w:right w:val="single" w:sz="8" w:space="0" w:color="auto"/>
            </w:tcBorders>
            <w:tcMar>
              <w:left w:w="108" w:type="dxa"/>
              <w:right w:w="108" w:type="dxa"/>
            </w:tcMar>
          </w:tcPr>
          <w:p w14:paraId="09514172" w14:textId="08442728" w:rsidR="5B174BD2" w:rsidRDefault="271C73AA" w:rsidP="001E693F">
            <w:pPr>
              <w:rPr>
                <w:rFonts w:ascii="Times New Roman" w:eastAsia="Times New Roman" w:hAnsi="Times New Roman" w:cs="Times New Roman"/>
              </w:rPr>
            </w:pPr>
            <w:r w:rsidRPr="001E693F">
              <w:rPr>
                <w:rFonts w:ascii="Times New Roman" w:eastAsia="Times New Roman" w:hAnsi="Times New Roman" w:cs="Times New Roman"/>
              </w:rPr>
              <w:t>3,117,912,057</w:t>
            </w:r>
          </w:p>
        </w:tc>
      </w:tr>
      <w:tr w:rsidR="5B174BD2" w14:paraId="1EC68CE8" w14:textId="77777777" w:rsidTr="001E693F">
        <w:trPr>
          <w:trHeight w:val="315"/>
        </w:trPr>
        <w:tc>
          <w:tcPr>
            <w:tcW w:w="5070" w:type="dxa"/>
            <w:tcBorders>
              <w:top w:val="single" w:sz="8" w:space="0" w:color="auto"/>
              <w:left w:val="single" w:sz="8" w:space="0" w:color="auto"/>
              <w:bottom w:val="single" w:sz="8" w:space="0" w:color="auto"/>
              <w:right w:val="single" w:sz="8" w:space="0" w:color="auto"/>
            </w:tcBorders>
            <w:tcMar>
              <w:left w:w="108" w:type="dxa"/>
              <w:right w:w="108" w:type="dxa"/>
            </w:tcMar>
          </w:tcPr>
          <w:p w14:paraId="25998AD5" w14:textId="7026A4D2" w:rsidR="5B174BD2" w:rsidRDefault="271C73AA" w:rsidP="001E693F">
            <w:pPr>
              <w:spacing w:before="120"/>
              <w:rPr>
                <w:rFonts w:ascii="Times New Roman" w:eastAsia="Times New Roman" w:hAnsi="Times New Roman" w:cs="Times New Roman"/>
              </w:rPr>
            </w:pPr>
            <w:proofErr w:type="spellStart"/>
            <w:r w:rsidRPr="001E693F">
              <w:rPr>
                <w:rFonts w:ascii="Times New Roman" w:eastAsia="Times New Roman" w:hAnsi="Times New Roman" w:cs="Times New Roman"/>
              </w:rPr>
              <w:t>Ашиг</w:t>
            </w:r>
            <w:proofErr w:type="spellEnd"/>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tcPr>
          <w:p w14:paraId="5B0E3B64" w14:textId="22EC5516" w:rsidR="5B174BD2" w:rsidRDefault="271C73AA" w:rsidP="001E693F">
            <w:pPr>
              <w:spacing w:before="120"/>
              <w:rPr>
                <w:rFonts w:ascii="Times New Roman" w:eastAsia="Times New Roman" w:hAnsi="Times New Roman" w:cs="Times New Roman"/>
              </w:rPr>
            </w:pPr>
            <w:r w:rsidRPr="001E693F">
              <w:rPr>
                <w:rFonts w:ascii="Times New Roman" w:eastAsia="Times New Roman" w:hAnsi="Times New Roman" w:cs="Times New Roman"/>
              </w:rPr>
              <w:t>-2,065,529,917</w:t>
            </w:r>
          </w:p>
        </w:tc>
        <w:tc>
          <w:tcPr>
            <w:tcW w:w="2145" w:type="dxa"/>
            <w:tcBorders>
              <w:top w:val="single" w:sz="8" w:space="0" w:color="auto"/>
              <w:left w:val="single" w:sz="8" w:space="0" w:color="auto"/>
              <w:bottom w:val="single" w:sz="8" w:space="0" w:color="auto"/>
              <w:right w:val="single" w:sz="8" w:space="0" w:color="auto"/>
            </w:tcBorders>
            <w:tcMar>
              <w:left w:w="108" w:type="dxa"/>
              <w:right w:w="108" w:type="dxa"/>
            </w:tcMar>
          </w:tcPr>
          <w:p w14:paraId="62A5E453" w14:textId="27C69FFA" w:rsidR="5B174BD2" w:rsidRDefault="271C73AA" w:rsidP="001E693F">
            <w:pPr>
              <w:spacing w:before="120"/>
              <w:rPr>
                <w:rFonts w:ascii="Times New Roman" w:eastAsia="Times New Roman" w:hAnsi="Times New Roman" w:cs="Times New Roman"/>
              </w:rPr>
            </w:pPr>
            <w:r w:rsidRPr="001E693F">
              <w:rPr>
                <w:rFonts w:ascii="Times New Roman" w:eastAsia="Times New Roman" w:hAnsi="Times New Roman" w:cs="Times New Roman"/>
              </w:rPr>
              <w:t>(2,243,656,198.01)</w:t>
            </w:r>
          </w:p>
        </w:tc>
      </w:tr>
    </w:tbl>
    <w:p w14:paraId="40244A8B" w14:textId="0551866E" w:rsidR="001E693F" w:rsidRDefault="001E693F" w:rsidP="001E693F">
      <w:pPr>
        <w:ind w:left="720"/>
        <w:jc w:val="both"/>
        <w:rPr>
          <w:lang w:val="mn-MN"/>
        </w:rPr>
      </w:pPr>
    </w:p>
    <w:p w14:paraId="5AD67EA2" w14:textId="53A220F2" w:rsidR="4E6493B8" w:rsidRDefault="4E6493B8" w:rsidP="001E693F">
      <w:pPr>
        <w:pStyle w:val="ListParagraph"/>
        <w:numPr>
          <w:ilvl w:val="0"/>
          <w:numId w:val="7"/>
        </w:numPr>
        <w:jc w:val="both"/>
        <w:rPr>
          <w:b/>
          <w:bCs/>
          <w:lang w:val="mn-MN"/>
        </w:rPr>
      </w:pPr>
      <w:r w:rsidRPr="001E693F">
        <w:rPr>
          <w:b/>
          <w:bCs/>
          <w:lang w:val="mn-MN"/>
        </w:rPr>
        <w:t>ҮНЭЛЭХ ҮЕ ШАТ</w:t>
      </w:r>
    </w:p>
    <w:p w14:paraId="12A93FD1" w14:textId="51B558EC" w:rsidR="3A8FDBEB" w:rsidRDefault="769C4DB8" w:rsidP="001E693F">
      <w:pPr>
        <w:ind w:left="720"/>
        <w:jc w:val="both"/>
        <w:rPr>
          <w:b/>
          <w:bCs/>
        </w:rPr>
      </w:pPr>
      <w:r w:rsidRPr="001E693F">
        <w:rPr>
          <w:b/>
          <w:bCs/>
        </w:rPr>
        <w:t xml:space="preserve">3.1. </w:t>
      </w:r>
      <w:proofErr w:type="spellStart"/>
      <w:r w:rsidRPr="001E693F">
        <w:rPr>
          <w:b/>
          <w:bCs/>
        </w:rPr>
        <w:t>Виртуал</w:t>
      </w:r>
      <w:proofErr w:type="spellEnd"/>
      <w:r w:rsidRPr="001E693F">
        <w:rPr>
          <w:b/>
          <w:bCs/>
        </w:rPr>
        <w:t xml:space="preserve"> </w:t>
      </w:r>
      <w:proofErr w:type="spellStart"/>
      <w:r w:rsidRPr="001E693F">
        <w:rPr>
          <w:b/>
          <w:bCs/>
        </w:rPr>
        <w:t>хөрөнгийн</w:t>
      </w:r>
      <w:proofErr w:type="spellEnd"/>
      <w:r w:rsidRPr="001E693F">
        <w:rPr>
          <w:b/>
          <w:bCs/>
        </w:rPr>
        <w:t xml:space="preserve"> </w:t>
      </w:r>
      <w:proofErr w:type="spellStart"/>
      <w:r w:rsidRPr="001E693F">
        <w:rPr>
          <w:b/>
          <w:bCs/>
        </w:rPr>
        <w:t>үйлчилгээ</w:t>
      </w:r>
      <w:proofErr w:type="spellEnd"/>
      <w:r w:rsidRPr="001E693F">
        <w:rPr>
          <w:b/>
          <w:bCs/>
        </w:rPr>
        <w:t xml:space="preserve"> </w:t>
      </w:r>
      <w:proofErr w:type="spellStart"/>
      <w:r w:rsidRPr="001E693F">
        <w:rPr>
          <w:b/>
          <w:bCs/>
        </w:rPr>
        <w:t>үзүүлэгчийн</w:t>
      </w:r>
      <w:proofErr w:type="spellEnd"/>
      <w:r w:rsidRPr="001E693F">
        <w:rPr>
          <w:b/>
          <w:bCs/>
        </w:rPr>
        <w:t xml:space="preserve"> </w:t>
      </w:r>
      <w:proofErr w:type="spellStart"/>
      <w:r w:rsidRPr="001E693F">
        <w:rPr>
          <w:b/>
          <w:bCs/>
        </w:rPr>
        <w:t>тухай</w:t>
      </w:r>
      <w:proofErr w:type="spellEnd"/>
      <w:r w:rsidRPr="001E693F">
        <w:rPr>
          <w:b/>
          <w:bCs/>
        </w:rPr>
        <w:t xml:space="preserve"> </w:t>
      </w:r>
      <w:proofErr w:type="spellStart"/>
      <w:r w:rsidRPr="001E693F">
        <w:rPr>
          <w:b/>
          <w:bCs/>
        </w:rPr>
        <w:t>хууль</w:t>
      </w:r>
      <w:proofErr w:type="spellEnd"/>
      <w:r w:rsidRPr="001E693F">
        <w:rPr>
          <w:b/>
          <w:bCs/>
        </w:rPr>
        <w:t xml:space="preserve"> </w:t>
      </w:r>
      <w:proofErr w:type="spellStart"/>
      <w:r w:rsidRPr="001E693F">
        <w:rPr>
          <w:b/>
          <w:bCs/>
        </w:rPr>
        <w:t>ба</w:t>
      </w:r>
      <w:proofErr w:type="spellEnd"/>
      <w:r w:rsidRPr="001E693F">
        <w:rPr>
          <w:b/>
          <w:bCs/>
        </w:rPr>
        <w:t xml:space="preserve"> </w:t>
      </w:r>
      <w:proofErr w:type="spellStart"/>
      <w:r w:rsidRPr="001E693F">
        <w:rPr>
          <w:b/>
          <w:bCs/>
        </w:rPr>
        <w:t>олон</w:t>
      </w:r>
      <w:proofErr w:type="spellEnd"/>
      <w:r w:rsidRPr="001E693F">
        <w:rPr>
          <w:b/>
          <w:bCs/>
        </w:rPr>
        <w:t xml:space="preserve"> </w:t>
      </w:r>
      <w:proofErr w:type="spellStart"/>
      <w:r w:rsidRPr="001E693F">
        <w:rPr>
          <w:b/>
          <w:bCs/>
        </w:rPr>
        <w:t>улсын</w:t>
      </w:r>
      <w:proofErr w:type="spellEnd"/>
      <w:r w:rsidRPr="001E693F">
        <w:rPr>
          <w:b/>
          <w:bCs/>
        </w:rPr>
        <w:t xml:space="preserve"> </w:t>
      </w:r>
      <w:proofErr w:type="spellStart"/>
      <w:r w:rsidRPr="001E693F">
        <w:rPr>
          <w:b/>
          <w:bCs/>
        </w:rPr>
        <w:t>эрх</w:t>
      </w:r>
      <w:proofErr w:type="spellEnd"/>
      <w:r w:rsidRPr="001E693F">
        <w:rPr>
          <w:b/>
          <w:bCs/>
        </w:rPr>
        <w:t xml:space="preserve"> </w:t>
      </w:r>
      <w:proofErr w:type="spellStart"/>
      <w:r w:rsidRPr="001E693F">
        <w:rPr>
          <w:b/>
          <w:bCs/>
        </w:rPr>
        <w:t>зүйн</w:t>
      </w:r>
      <w:proofErr w:type="spellEnd"/>
      <w:r w:rsidRPr="001E693F">
        <w:rPr>
          <w:b/>
          <w:bCs/>
        </w:rPr>
        <w:t xml:space="preserve"> </w:t>
      </w:r>
      <w:proofErr w:type="spellStart"/>
      <w:r w:rsidRPr="001E693F">
        <w:rPr>
          <w:b/>
          <w:bCs/>
        </w:rPr>
        <w:t>эх</w:t>
      </w:r>
      <w:proofErr w:type="spellEnd"/>
      <w:r w:rsidRPr="001E693F">
        <w:rPr>
          <w:b/>
          <w:bCs/>
        </w:rPr>
        <w:t xml:space="preserve"> </w:t>
      </w:r>
      <w:proofErr w:type="spellStart"/>
      <w:r w:rsidRPr="001E693F">
        <w:rPr>
          <w:b/>
          <w:bCs/>
        </w:rPr>
        <w:t>сурвалж</w:t>
      </w:r>
      <w:proofErr w:type="spellEnd"/>
    </w:p>
    <w:p w14:paraId="34589DCC" w14:textId="7D416483" w:rsidR="76C78ED4" w:rsidRDefault="76C78ED4" w:rsidP="001E693F">
      <w:pPr>
        <w:spacing w:line="276" w:lineRule="auto"/>
        <w:ind w:firstLine="720"/>
        <w:jc w:val="both"/>
        <w:rPr>
          <w:rFonts w:ascii="Times New Roman" w:eastAsia="Times New Roman" w:hAnsi="Times New Roman" w:cs="Times New Roman"/>
          <w:lang w:val="mn"/>
        </w:rPr>
      </w:pPr>
      <w:r w:rsidRPr="001E693F">
        <w:rPr>
          <w:rFonts w:ascii="Times New Roman" w:eastAsia="Times New Roman" w:hAnsi="Times New Roman" w:cs="Times New Roman"/>
          <w:lang w:val="mn"/>
        </w:rPr>
        <w:t>Олон улсын хэмжээнд мөнгө угаах болон терроризмыг санхүүжүүлэхтэй тэмцэх чиглэлээр стандартыг тогтоогч байгууллага Санхүүгийн хориг арга хэмжээ авах байгууллага буюу ФАТФ-аас 2018 оны 10 дугаар сар болон 2019 оны 6 дугаар саруудад тус тус техникийн зөвлөмждөө өөрчлөлт оруулж “Шинэ технологи” буюу Техникийн зөвлөмж 15-д нэмэлт, өөрчлөлт оруулсан.</w:t>
      </w:r>
    </w:p>
    <w:p w14:paraId="29FB6C3E" w14:textId="78FC928C" w:rsidR="76C78ED4" w:rsidRDefault="76C78ED4" w:rsidP="001E693F">
      <w:pPr>
        <w:spacing w:line="276" w:lineRule="auto"/>
        <w:ind w:firstLine="720"/>
        <w:jc w:val="both"/>
        <w:rPr>
          <w:rFonts w:ascii="Times New Roman" w:eastAsia="Times New Roman" w:hAnsi="Times New Roman" w:cs="Times New Roman"/>
          <w:lang w:val="mn"/>
        </w:rPr>
      </w:pPr>
      <w:r w:rsidRPr="001E693F">
        <w:rPr>
          <w:rFonts w:ascii="Times New Roman" w:eastAsia="Times New Roman" w:hAnsi="Times New Roman" w:cs="Times New Roman"/>
          <w:lang w:val="mn"/>
        </w:rPr>
        <w:t xml:space="preserve">Түүнчлэн ФАТФ-аас 2019 оны 6 дугаар сард “Виртуал хөрөнгийн үйлчилгээ үзүүлэгчдэд эрсдэлд суурилсан аргачлалыг хэрэгжүүлэх заавар”-ыг боловсруулж,  улс орнуудыг ФАТФ-ын шаардлагыг биелүүлэн, 1 жилийн дотор виртуал хөрөнгийн салбарт зохих зохицуулалтыг бий болгох үүрэг өгсөн. </w:t>
      </w:r>
    </w:p>
    <w:p w14:paraId="7C2EFBDF" w14:textId="1FFDEE8E" w:rsidR="76C78ED4" w:rsidRDefault="76C78ED4" w:rsidP="001E693F">
      <w:pPr>
        <w:spacing w:line="276" w:lineRule="auto"/>
        <w:ind w:firstLine="720"/>
        <w:jc w:val="both"/>
        <w:rPr>
          <w:rFonts w:ascii="Times New Roman" w:eastAsia="Times New Roman" w:hAnsi="Times New Roman" w:cs="Times New Roman"/>
          <w:lang w:val="mn"/>
        </w:rPr>
      </w:pPr>
      <w:r w:rsidRPr="001E693F">
        <w:rPr>
          <w:rFonts w:ascii="Times New Roman" w:eastAsia="Times New Roman" w:hAnsi="Times New Roman" w:cs="Times New Roman"/>
          <w:lang w:val="mn"/>
        </w:rPr>
        <w:lastRenderedPageBreak/>
        <w:t xml:space="preserve">Энэ хүрээнд Санхүүгийн хориг арга хэмжээ авах байгууллагын Зөвлөмж 15 (Шинэ технологи)-ын шаардлага, стандарт болон олон улсын сайн туршлагуудад үндэслэн Виртуал хөрөнгийн үйлчилгээ үзүүлэгчийн тухай хуулийн төслийг эцэслэн боловсруулж, Монгол Улсын Их Хурлаас 2021 оны 12 дугаар сарын 17-ны өдөр баталсан.  </w:t>
      </w:r>
    </w:p>
    <w:p w14:paraId="77AF186F" w14:textId="32727353" w:rsidR="76C78ED4" w:rsidRDefault="76C78ED4" w:rsidP="001E693F">
      <w:pPr>
        <w:spacing w:line="276" w:lineRule="auto"/>
        <w:ind w:firstLine="720"/>
        <w:jc w:val="both"/>
        <w:rPr>
          <w:rFonts w:ascii="Times New Roman" w:eastAsia="Times New Roman" w:hAnsi="Times New Roman" w:cs="Times New Roman"/>
          <w:lang w:val="mn"/>
        </w:rPr>
      </w:pPr>
      <w:r w:rsidRPr="001E693F">
        <w:rPr>
          <w:rFonts w:ascii="Times New Roman" w:eastAsia="Times New Roman" w:hAnsi="Times New Roman" w:cs="Times New Roman"/>
          <w:lang w:val="mn"/>
        </w:rPr>
        <w:t>Виртуал хөрөнгийн үйлчилгээ үзүүлэгчийн тухай хууль болон хамт өргөн мэдүүлсэн хуулиуд нь “Төрийн мэдээлэл” эмхэтгэлийн 2022 оны 02 дугаар сарын 14-ний өдрийн №06 дугаарт хэвлэгдсэн бөгөөд 2022 оны 02 дугаар сарын 24-ний өдрөөс хүчин төгөлдөр мөрдөгдөж эхэлсэн.</w:t>
      </w:r>
    </w:p>
    <w:p w14:paraId="7951D773" w14:textId="10B266B0" w:rsidR="0110E153" w:rsidRDefault="0110E153" w:rsidP="001E693F">
      <w:pPr>
        <w:spacing w:line="276" w:lineRule="auto"/>
        <w:ind w:firstLine="720"/>
        <w:jc w:val="both"/>
        <w:rPr>
          <w:rFonts w:ascii="Times New Roman" w:eastAsia="Times New Roman" w:hAnsi="Times New Roman" w:cs="Times New Roman"/>
          <w:b/>
          <w:bCs/>
          <w:color w:val="000000" w:themeColor="text1"/>
          <w:lang w:val="mn"/>
        </w:rPr>
      </w:pPr>
      <w:r w:rsidRPr="001E693F">
        <w:rPr>
          <w:rFonts w:ascii="Times New Roman" w:eastAsia="Times New Roman" w:hAnsi="Times New Roman" w:cs="Times New Roman"/>
          <w:b/>
          <w:bCs/>
          <w:lang w:val="mn"/>
        </w:rPr>
        <w:t xml:space="preserve">Виртуал хөрөнгийн үйлчилгээ үзүүлэгчийн тухай хууль Санхүүгийн </w:t>
      </w:r>
      <w:r w:rsidR="7EDA1D4D" w:rsidRPr="001E693F">
        <w:rPr>
          <w:rFonts w:ascii="Times New Roman" w:eastAsia="Times New Roman" w:hAnsi="Times New Roman" w:cs="Times New Roman"/>
          <w:b/>
          <w:bCs/>
          <w:lang w:val="mn"/>
        </w:rPr>
        <w:t>хориг арга хэмжээ авах байгууллага /ФАТФ/-ын Зөвлөмж 15-д нийцэж буй эсэх</w:t>
      </w:r>
    </w:p>
    <w:p w14:paraId="2454F2F9" w14:textId="43D895B4" w:rsidR="5D26B2ED" w:rsidRDefault="5D26B2ED" w:rsidP="001E693F">
      <w:pPr>
        <w:spacing w:line="276" w:lineRule="auto"/>
        <w:ind w:left="720"/>
        <w:jc w:val="both"/>
        <w:rPr>
          <w:rFonts w:ascii="Times New Roman" w:eastAsia="Times New Roman" w:hAnsi="Times New Roman" w:cs="Times New Roman"/>
          <w:b/>
          <w:bCs/>
          <w:lang w:val="mn"/>
        </w:rPr>
      </w:pPr>
      <w:r w:rsidRPr="001E693F">
        <w:rPr>
          <w:rFonts w:ascii="Times New Roman" w:eastAsia="Times New Roman" w:hAnsi="Times New Roman" w:cs="Times New Roman"/>
          <w:b/>
          <w:bCs/>
          <w:lang w:val="mn"/>
        </w:rPr>
        <w:t xml:space="preserve">Хуулийн зорилт </w:t>
      </w:r>
    </w:p>
    <w:p w14:paraId="66552309" w14:textId="21920D9C" w:rsidR="49CBA632" w:rsidRDefault="49CBA632" w:rsidP="001E693F">
      <w:pPr>
        <w:spacing w:line="276" w:lineRule="auto"/>
        <w:ind w:firstLine="720"/>
        <w:jc w:val="both"/>
        <w:rPr>
          <w:rFonts w:ascii="Times New Roman" w:eastAsia="Times New Roman" w:hAnsi="Times New Roman" w:cs="Times New Roman"/>
          <w:lang w:val="mn"/>
        </w:rPr>
      </w:pPr>
      <w:r w:rsidRPr="001E693F">
        <w:rPr>
          <w:rFonts w:ascii="Times New Roman" w:eastAsia="Times New Roman" w:hAnsi="Times New Roman" w:cs="Times New Roman"/>
          <w:lang w:val="mn"/>
        </w:rPr>
        <w:t xml:space="preserve">ФАТФ-ын Техникийн зөвлөмж 15 (Шинэ технологи)-ийн 15.4.а-д виртуал хөрөнгийн үйлчилгээ үзүүлэгч нь үүсгэн байгуулагдсан улсдаа бүртгүүлэх, эсвэл зөвшөөрөл авахыг шаарддаг. Иймд Виртуал хөрөнгийн үйлчилгээ үзүүлэгчийн тухай  хуулиар </w:t>
      </w:r>
      <w:r w:rsidR="4C2A15C8" w:rsidRPr="001E693F">
        <w:rPr>
          <w:rFonts w:ascii="Times New Roman" w:eastAsia="Times New Roman" w:hAnsi="Times New Roman" w:cs="Times New Roman"/>
          <w:lang w:val="mn"/>
        </w:rPr>
        <w:t>виртуал хөрөнгийн үйлчилгээ үзүүлэгч нь Санхүүгийн зохицуулах хороонд бүртгүүлэх болон хяналт зохицуулалтад байх үүрэг хүлээсэн</w:t>
      </w:r>
      <w:r w:rsidR="3BBEB288" w:rsidRPr="001E693F">
        <w:rPr>
          <w:rFonts w:ascii="Times New Roman" w:eastAsia="Times New Roman" w:hAnsi="Times New Roman" w:cs="Times New Roman"/>
          <w:lang w:val="mn"/>
        </w:rPr>
        <w:t xml:space="preserve"> </w:t>
      </w:r>
      <w:r w:rsidR="62E963E5" w:rsidRPr="001E693F">
        <w:rPr>
          <w:rFonts w:ascii="Times New Roman" w:eastAsia="Times New Roman" w:hAnsi="Times New Roman" w:cs="Times New Roman"/>
          <w:lang w:val="mn"/>
        </w:rPr>
        <w:t>бөгөөд ФАТФ-ын Техникийн зөвлөмж 15-д тавьсан шаардлага хуульд заа</w:t>
      </w:r>
      <w:r w:rsidR="5DF74AF9" w:rsidRPr="001E693F">
        <w:rPr>
          <w:rFonts w:ascii="Times New Roman" w:eastAsia="Times New Roman" w:hAnsi="Times New Roman" w:cs="Times New Roman"/>
          <w:lang w:val="mn"/>
        </w:rPr>
        <w:t xml:space="preserve">сан гэж үзэхээр байна. </w:t>
      </w:r>
    </w:p>
    <w:p w14:paraId="24A83C72" w14:textId="189CB080" w:rsidR="404FBBC5" w:rsidRDefault="404FBBC5" w:rsidP="001E693F">
      <w:pPr>
        <w:spacing w:after="120" w:line="276" w:lineRule="auto"/>
        <w:ind w:firstLine="720"/>
        <w:jc w:val="both"/>
        <w:rPr>
          <w:rFonts w:ascii="Times New Roman" w:eastAsia="Times New Roman" w:hAnsi="Times New Roman" w:cs="Times New Roman"/>
          <w:b/>
          <w:bCs/>
          <w:lang w:val="mn"/>
        </w:rPr>
      </w:pPr>
      <w:r w:rsidRPr="001E693F">
        <w:rPr>
          <w:rFonts w:ascii="Times New Roman" w:eastAsia="Times New Roman" w:hAnsi="Times New Roman" w:cs="Times New Roman"/>
          <w:b/>
          <w:bCs/>
          <w:lang w:val="mn"/>
        </w:rPr>
        <w:t>3.2. Виртуал хөрөнгийн үйлчилгээ үзүүлэгчийн тухай хуулийн зохион байгуулалтын хэрэгжилт</w:t>
      </w:r>
    </w:p>
    <w:p w14:paraId="7B819D23" w14:textId="3956FB86" w:rsidR="404FBBC5" w:rsidRDefault="404FBBC5" w:rsidP="001E693F">
      <w:pPr>
        <w:spacing w:after="120" w:line="276" w:lineRule="auto"/>
        <w:ind w:firstLine="720"/>
        <w:jc w:val="both"/>
        <w:rPr>
          <w:rFonts w:ascii="Times New Roman" w:eastAsia="Times New Roman" w:hAnsi="Times New Roman" w:cs="Times New Roman"/>
          <w:lang w:val="mn"/>
        </w:rPr>
      </w:pPr>
      <w:r w:rsidRPr="001E693F">
        <w:rPr>
          <w:rFonts w:ascii="Times New Roman" w:eastAsia="Times New Roman" w:hAnsi="Times New Roman" w:cs="Times New Roman"/>
          <w:lang w:val="mn"/>
        </w:rPr>
        <w:t>Виртуал хөрөнгийн үйлчилгээ үзүүлэгчийн тухай хуулиийн 4 дүгээр зүйлийн 4.1.2-д зааснаар тус 6 дугаар зүйлийн 6.1-д заасан үйл ажиллагаа эрхэлж байгаа компанийг виртуал хөрөнгийн үйлчилгээ үзүүлэгч гэж, мөн тус хуулийн 4 дүгээр зүйлийн 4.1.1-твиртуал хөрөнгийг аливаа улсын албан ёсны мөнгөн тэмдэгт, үнэт цаасны дижитал хэлбэр, эсхүл Монголбанкны зөвшөөрөлтэй цахим мөнгөнөөс бусад дижиталаар шилжүүлэх, арилжаалах боломжтой төлбөрийн, эсхүл хөрөнгө оруулалтын зорилгоор ашиглагдах үнэ цэнийн дижитал илэрхийлэл бүхий эдийн бус хөрөнгө гэж тус тус тодорхойлсон. Тухайлбал, виртуал хөрөнгийг арилжаалах, шилжүүлэх, хадгалах, удирдах үйлчилгээ үзүүлж буй компанийг виртуал хөрөнгийн үйлчилгээ үзүүлэгч гэж томъёолсон.</w:t>
      </w:r>
    </w:p>
    <w:p w14:paraId="6594B14B" w14:textId="186944BD" w:rsidR="393BD48A" w:rsidRDefault="393BD48A" w:rsidP="001E693F">
      <w:pPr>
        <w:ind w:firstLine="720"/>
        <w:jc w:val="both"/>
        <w:rPr>
          <w:lang w:val="mn-MN"/>
        </w:rPr>
      </w:pPr>
      <w:r w:rsidRPr="001E693F">
        <w:rPr>
          <w:lang w:val="mn-MN"/>
        </w:rPr>
        <w:t xml:space="preserve">Тус хуулийн 7 дугаар зүйлд заасан шаардлагыг хангасан компани Санхүүгийн зохицуулах хороонд бүртгүүлэх үүрэг хүлээж, мөн тус хуулийн 10 дугаар зүйлд Хорооны бүрэн эрхийг тогтоосон. Тухайлбал, виртуал хөрөнгийн үйлчилгээ үзүүлэгчийн мөрдөн ажиллах холбогдох журмуудыг батлах, </w:t>
      </w:r>
      <w:r w:rsidR="1A4FF9F6" w:rsidRPr="001E693F">
        <w:rPr>
          <w:lang w:val="mn-MN"/>
        </w:rPr>
        <w:t>хяналт тавих чиг үүргийг зохион байгуулах, үйл ажиллагааг түр зогсоох, бүртгэлээс хасах зэрэг бүрэн эрх олгогдсон.</w:t>
      </w:r>
    </w:p>
    <w:p w14:paraId="352873D7" w14:textId="62A87F95" w:rsidR="5D69DB1F" w:rsidRDefault="5D69DB1F" w:rsidP="001E693F">
      <w:pPr>
        <w:ind w:firstLine="720"/>
        <w:jc w:val="both"/>
        <w:rPr>
          <w:rFonts w:ascii="Times New Roman" w:eastAsia="Times New Roman" w:hAnsi="Times New Roman" w:cs="Times New Roman"/>
          <w:lang w:val="mn-MN"/>
        </w:rPr>
      </w:pPr>
      <w:r w:rsidRPr="001E693F">
        <w:rPr>
          <w:lang w:val="mn-MN"/>
        </w:rPr>
        <w:t xml:space="preserve">Үүний хүрээнд </w:t>
      </w:r>
      <w:r w:rsidRPr="001E693F">
        <w:rPr>
          <w:rFonts w:ascii="Times New Roman" w:eastAsia="Times New Roman" w:hAnsi="Times New Roman" w:cs="Times New Roman"/>
          <w:lang w:val="mn-MN"/>
        </w:rPr>
        <w:t xml:space="preserve">тус Хорооноос </w:t>
      </w:r>
      <w:r w:rsidR="7069CC76" w:rsidRPr="001E693F">
        <w:rPr>
          <w:rFonts w:ascii="Times New Roman" w:eastAsia="Times New Roman" w:hAnsi="Times New Roman" w:cs="Times New Roman"/>
          <w:lang w:val="mn-MN"/>
        </w:rPr>
        <w:t xml:space="preserve">2022 оны 4 дүгээр сард виртуал хөрөнгийн үйлчилгээ үзүүлэгчийн мөрдөх холбогдох </w:t>
      </w:r>
      <w:r w:rsidR="3B579496" w:rsidRPr="001E693F">
        <w:rPr>
          <w:rFonts w:ascii="Times New Roman" w:eastAsia="Times New Roman" w:hAnsi="Times New Roman" w:cs="Times New Roman"/>
          <w:lang w:val="mn-MN"/>
        </w:rPr>
        <w:t>8</w:t>
      </w:r>
      <w:r w:rsidR="7069CC76" w:rsidRPr="001E693F">
        <w:rPr>
          <w:rFonts w:ascii="Times New Roman" w:eastAsia="Times New Roman" w:hAnsi="Times New Roman" w:cs="Times New Roman"/>
          <w:lang w:val="mn-MN"/>
        </w:rPr>
        <w:t xml:space="preserve"> журмыг баталсан. Түүнчлэн </w:t>
      </w:r>
      <w:r w:rsidRPr="001E693F">
        <w:rPr>
          <w:rFonts w:ascii="Times New Roman" w:eastAsia="Times New Roman" w:hAnsi="Times New Roman" w:cs="Times New Roman"/>
          <w:lang w:val="mn-MN"/>
        </w:rPr>
        <w:t xml:space="preserve">2022 оны 06 дугаар сарын 27-ны өдрөөс 09 дүгээр сарын 27-ны өдрийг хүртэлх хугацаанд виртуал хөрөнгийн үйлчилгээ үзүүлэгчээр бүртгүүлэх хүсэлтийг хүлээн авч, 10 хуулийн этгээдийг, харин 2023 онд </w:t>
      </w:r>
      <w:r w:rsidRPr="001E693F">
        <w:rPr>
          <w:rFonts w:ascii="Times New Roman" w:eastAsia="Times New Roman" w:hAnsi="Times New Roman" w:cs="Times New Roman"/>
          <w:lang w:val="mn-MN"/>
        </w:rPr>
        <w:lastRenderedPageBreak/>
        <w:t>шинээр 2 хуулийн этгээдийг тус тус бүртгэсэн. Дээрх хугацаанд виртуал хөрөнгийн үйлчилгээ үзүүлэгчээр бүртгүүлэх хүсэлт ирүүлээгүй, хүсэлт ирүүлсэн боловч холбогдох журмын шаардлагыг хангаагүй нэр бүхий 14 хуулийн этгээдэд улсын байцаагчийн албан шаардлага хүргүүлж, үйл ажиллагааг зогсоох, харилцагчийн виртуал болон мөнгөн хөрөнгийг буцаан шилжүүлж, аливаа үүргийг барагдуулах хугацаатай үүрэг, даалгавар өгсөн. Үүний үр дүнд тус Хороонд бүртгэлгүй виртуал хөрөнгийн үйлчилгээ үзүүлж байсан 14 хуулийн этгээдийн үйл ажиллагааг зогсоож, цахим платформыг хаалгах ажлыг зохион байгуулсан.</w:t>
      </w:r>
    </w:p>
    <w:p w14:paraId="00FA59E7" w14:textId="7A5AF692" w:rsidR="6C720C1E" w:rsidRDefault="6C720C1E" w:rsidP="001E693F">
      <w:pPr>
        <w:spacing w:after="120" w:line="276" w:lineRule="auto"/>
        <w:ind w:firstLine="720"/>
        <w:jc w:val="both"/>
        <w:rPr>
          <w:rFonts w:ascii="Times New Roman" w:eastAsia="Times New Roman" w:hAnsi="Times New Roman" w:cs="Times New Roman"/>
          <w:lang w:val="mn-MN"/>
        </w:rPr>
      </w:pPr>
      <w:r w:rsidRPr="001E693F">
        <w:rPr>
          <w:rFonts w:ascii="Times New Roman" w:eastAsia="Times New Roman" w:hAnsi="Times New Roman" w:cs="Times New Roman"/>
          <w:lang w:val="mn-MN"/>
        </w:rPr>
        <w:t xml:space="preserve">Мөн </w:t>
      </w:r>
      <w:r w:rsidRPr="001E693F">
        <w:rPr>
          <w:rFonts w:ascii="Times New Roman" w:eastAsia="Times New Roman" w:hAnsi="Times New Roman" w:cs="Times New Roman"/>
          <w:lang w:val="mn"/>
        </w:rPr>
        <w:t xml:space="preserve">Виртуал хөрөнгийн үйлчилгээ үзүүлэгчийн тухай хуулийн 8 дугаар зүйлийн 8.6-д зааснаар виртуал хөрөнгийн үйлчилгээ үзүүлэгчийн санхүүгийн тайланд аудит хийх хуулийн этгээд нь тус Хороонд бүртгүүлсэн байхаар зохицуулсан. </w:t>
      </w:r>
      <w:r w:rsidR="060B529A" w:rsidRPr="001E693F">
        <w:rPr>
          <w:rFonts w:ascii="Times New Roman" w:eastAsia="Times New Roman" w:hAnsi="Times New Roman" w:cs="Times New Roman"/>
          <w:lang w:val="mn"/>
        </w:rPr>
        <w:t>Н</w:t>
      </w:r>
      <w:r w:rsidRPr="001E693F">
        <w:rPr>
          <w:rFonts w:ascii="Times New Roman" w:eastAsia="Times New Roman" w:hAnsi="Times New Roman" w:cs="Times New Roman"/>
          <w:lang w:val="mn"/>
        </w:rPr>
        <w:t>эр бүхий 6 компанийг ВХҮҮ-ийн санхүүгийн тайланд аудит хийх хуулийн этгээдээр холбогдох журамд заасны дагуу бүртгэсэн.</w:t>
      </w:r>
    </w:p>
    <w:p w14:paraId="4B5E0075" w14:textId="75C4B99E" w:rsidR="2303D176" w:rsidRDefault="2303D176" w:rsidP="001E693F">
      <w:pPr>
        <w:spacing w:after="120" w:line="276" w:lineRule="auto"/>
        <w:ind w:firstLine="720"/>
        <w:jc w:val="both"/>
        <w:rPr>
          <w:rFonts w:ascii="Times New Roman" w:eastAsia="Times New Roman" w:hAnsi="Times New Roman" w:cs="Times New Roman"/>
          <w:b/>
          <w:bCs/>
          <w:lang w:val="mn"/>
        </w:rPr>
      </w:pPr>
      <w:r w:rsidRPr="001E693F">
        <w:rPr>
          <w:rFonts w:ascii="Times New Roman" w:eastAsia="Times New Roman" w:hAnsi="Times New Roman" w:cs="Times New Roman"/>
          <w:b/>
          <w:bCs/>
          <w:lang w:val="mn"/>
        </w:rPr>
        <w:t xml:space="preserve">3.3. Виртуал хөрөнгийн үйлчилгээ үзүүлэгчийн үйл ажиллагааны </w:t>
      </w:r>
      <w:r w:rsidR="187002F8" w:rsidRPr="001E693F">
        <w:rPr>
          <w:rFonts w:ascii="Times New Roman" w:eastAsia="Times New Roman" w:hAnsi="Times New Roman" w:cs="Times New Roman"/>
          <w:b/>
          <w:bCs/>
          <w:lang w:val="mn"/>
        </w:rPr>
        <w:t>арга хэлбэр</w:t>
      </w:r>
      <w:r w:rsidR="7618CBD8" w:rsidRPr="001E693F">
        <w:rPr>
          <w:rFonts w:ascii="Times New Roman" w:eastAsia="Times New Roman" w:hAnsi="Times New Roman" w:cs="Times New Roman"/>
          <w:b/>
          <w:bCs/>
          <w:lang w:val="mn"/>
        </w:rPr>
        <w:t>,</w:t>
      </w:r>
      <w:r w:rsidR="187002F8" w:rsidRPr="001E693F">
        <w:rPr>
          <w:rFonts w:ascii="Times New Roman" w:eastAsia="Times New Roman" w:hAnsi="Times New Roman" w:cs="Times New Roman"/>
          <w:b/>
          <w:bCs/>
          <w:lang w:val="mn"/>
        </w:rPr>
        <w:t xml:space="preserve"> түүний хэрэгжилт</w:t>
      </w:r>
    </w:p>
    <w:p w14:paraId="536920CA" w14:textId="09301003" w:rsidR="4F4E5AA0" w:rsidRDefault="4F4E5AA0" w:rsidP="001E693F">
      <w:pPr>
        <w:spacing w:after="120" w:line="276" w:lineRule="auto"/>
        <w:ind w:firstLine="720"/>
        <w:jc w:val="both"/>
        <w:rPr>
          <w:rFonts w:ascii="Times New Roman" w:eastAsia="Times New Roman" w:hAnsi="Times New Roman" w:cs="Times New Roman"/>
          <w:lang w:val="mn"/>
        </w:rPr>
      </w:pPr>
      <w:r w:rsidRPr="001E693F">
        <w:rPr>
          <w:rFonts w:ascii="Times New Roman" w:eastAsia="Times New Roman" w:hAnsi="Times New Roman" w:cs="Times New Roman"/>
          <w:lang w:val="mn"/>
        </w:rPr>
        <w:t xml:space="preserve">Санхүүгийн зохицуулах хороо виртуал хөрөнгийн үйлчилгээ үзүүлэгчдийг бүртгэснээр </w:t>
      </w:r>
      <w:r w:rsidR="5D8ECF74" w:rsidRPr="001E693F">
        <w:rPr>
          <w:rFonts w:ascii="Times New Roman" w:eastAsia="Times New Roman" w:hAnsi="Times New Roman" w:cs="Times New Roman"/>
          <w:lang w:val="mn"/>
        </w:rPr>
        <w:t xml:space="preserve">хуульд заасны дагуу виртуал хөрөнгийн үйлчилгээ үзүүлэгчийн үйл ажиллагаанд хяналт </w:t>
      </w:r>
      <w:r w:rsidR="39323A19" w:rsidRPr="001E693F">
        <w:rPr>
          <w:rFonts w:ascii="Times New Roman" w:eastAsia="Times New Roman" w:hAnsi="Times New Roman" w:cs="Times New Roman"/>
          <w:lang w:val="mn"/>
        </w:rPr>
        <w:t xml:space="preserve">тавих харилцаа хэрэгжиж эхэлсэн. </w:t>
      </w:r>
      <w:r w:rsidR="0142EDA0" w:rsidRPr="001E693F">
        <w:rPr>
          <w:rFonts w:ascii="Times New Roman" w:eastAsia="Times New Roman" w:hAnsi="Times New Roman" w:cs="Times New Roman"/>
          <w:lang w:val="mn"/>
        </w:rPr>
        <w:t xml:space="preserve">Хяналт шалгалтыг хэрэгжүүлэхдээ зайны болон газар дээрх хэлбэрээр хэрэгжүүлж байна. </w:t>
      </w:r>
    </w:p>
    <w:p w14:paraId="4D1D7BFD" w14:textId="37AC4D3C" w:rsidR="0142EDA0" w:rsidRDefault="0142EDA0" w:rsidP="001E693F">
      <w:pPr>
        <w:spacing w:after="120" w:line="276" w:lineRule="auto"/>
        <w:ind w:firstLine="720"/>
        <w:jc w:val="both"/>
        <w:rPr>
          <w:rFonts w:ascii="Times New Roman" w:eastAsia="Times New Roman" w:hAnsi="Times New Roman" w:cs="Times New Roman"/>
          <w:lang w:val="mn"/>
        </w:rPr>
      </w:pPr>
      <w:r w:rsidRPr="001E693F">
        <w:rPr>
          <w:rFonts w:ascii="Times New Roman" w:eastAsia="Times New Roman" w:hAnsi="Times New Roman" w:cs="Times New Roman"/>
          <w:lang w:val="mn"/>
        </w:rPr>
        <w:t>Зайны хяналт, шалгалтыг хэрэгжүүлэхдээ виртуал хөрөнгийн хяналтын систем болох “Chainalysis” программыг үйл ажиллагаандаа нэвтрүүлэн ажиллаж байна. “Chainalysis” систем нь 2 төрлийн модулийг санал болгодог. Нэгдүгээр модулиар виртуал хөрөнгийн үйлчилгээ үзүүлэгчийн ерөнхий мэдээлэл, харилцагчийн задаргаа, гүйлгээний түүхийг харах, виртуал хөрөнгийн урсгалыг мөшгөх зэрэг боломжтой бол хоёрдугаар модулиар эрсдэлээс урьдчилан сэргийлэх, хяналт тавих, эрсдэлийн дохиог тухай бүрд хүлээн авах боломжтой. Мөн тус Хорооны API системд виртуал хөрөнгийн үйлчилгээ үзүүлэгчийн арилжааны дэлгэрэнгүй мэдээлэл, хэрэглэгчдийн тоо, ханшийн мэдээлэл зэргийг өдөр бүр API системээр авч, хянан ажиллаж байна.</w:t>
      </w:r>
      <w:r w:rsidR="752A9822" w:rsidRPr="001E693F">
        <w:rPr>
          <w:rFonts w:ascii="Times New Roman" w:eastAsia="Times New Roman" w:hAnsi="Times New Roman" w:cs="Times New Roman"/>
          <w:lang w:val="mn"/>
        </w:rPr>
        <w:t xml:space="preserve"> Зайны хяналт шалгалтаар илэрсэн зөрчил, дутагдалд холбогдох үүрэг даалгавар, улсын байцаагчийн албан шаардлага, зөр</w:t>
      </w:r>
      <w:r w:rsidR="6D1114BF" w:rsidRPr="001E693F">
        <w:rPr>
          <w:rFonts w:ascii="Times New Roman" w:eastAsia="Times New Roman" w:hAnsi="Times New Roman" w:cs="Times New Roman"/>
          <w:lang w:val="mn"/>
        </w:rPr>
        <w:t xml:space="preserve">чил шалган шийдвэрлэх зэрэг холбогдох арга хэмжээг тухай бүр авч хэрэгжүүлсэн. </w:t>
      </w:r>
    </w:p>
    <w:p w14:paraId="56FCD95A" w14:textId="07EA99D3" w:rsidR="32C4D74E" w:rsidRDefault="32C4D74E" w:rsidP="001E693F">
      <w:pPr>
        <w:spacing w:line="276" w:lineRule="auto"/>
        <w:ind w:firstLine="720"/>
        <w:jc w:val="both"/>
        <w:rPr>
          <w:rFonts w:ascii="Times New Roman" w:eastAsia="Times New Roman" w:hAnsi="Times New Roman" w:cs="Times New Roman"/>
          <w:lang w:val="mn"/>
        </w:rPr>
      </w:pPr>
      <w:r w:rsidRPr="001E693F">
        <w:rPr>
          <w:rFonts w:ascii="Times New Roman" w:eastAsia="Times New Roman" w:hAnsi="Times New Roman" w:cs="Times New Roman"/>
          <w:lang w:val="mn"/>
        </w:rPr>
        <w:t xml:space="preserve">Газар дээрх хяналт шалгалтын ажлын хүрээнд 2023–2025 онд төлөвлөгөөт хяналт шалгалтыг 3 удаа зохион байгуулж, нийт 22 виртуал хөрөнгийн үйлчилгээ үзүүлэгчийн үйл ажиллагаанд хяналт шалгалт хийсэн. Мөн төлөвлөгөөт бус хяналт шалгалтыг 1 удаа зохион байгуулж, 1 виртуал хөрөнгийн үйлчилгээ үзүүлэгчийн үйл ажиллагаанд хяналт шалгалт зохион байгуулсан. Хяналт шалгалтаар холбогдох хууль тогтоомж, батлагдсан журам, зааврын хэрэгжилт, хэрэглэгчийн хөрөнгийн найдвартай хадгалалт, Мөнгө угаах болон терроризмыг санхүүжүүлэхтэй тэмцэх тухай хуулийн хэрэгжилт, виртуал хөрөнгийн арилжаа, шилжүүлэг, хадгалалтын үйл ажиллагаа, хэрэглэгчийг таньж мэдэх, гүйлгээний </w:t>
      </w:r>
      <w:r w:rsidRPr="001E693F">
        <w:rPr>
          <w:rFonts w:ascii="Times New Roman" w:eastAsia="Times New Roman" w:hAnsi="Times New Roman" w:cs="Times New Roman"/>
          <w:lang w:val="mn"/>
        </w:rPr>
        <w:lastRenderedPageBreak/>
        <w:t>хяналт, сэжигтэй гүйлгээ илрүүлэх үйл ажиллагаа, мэдээллийн системийн аюулгүй байдал, найдвартай, тасралтгүй ажиллагааны нөхцөл байдалд үнэлгээ хийж, дүгнэлт гарган, илэрсэн зөрчил, дутагдлыг арилгах талаар үүрэг даалгавар өгч ажилласан.</w:t>
      </w:r>
    </w:p>
    <w:p w14:paraId="4C17B2EC" w14:textId="7B057F70" w:rsidR="33C24A94" w:rsidRDefault="33C24A94" w:rsidP="001E693F">
      <w:pPr>
        <w:pStyle w:val="ListParagraph"/>
        <w:numPr>
          <w:ilvl w:val="0"/>
          <w:numId w:val="7"/>
        </w:numPr>
        <w:jc w:val="both"/>
        <w:rPr>
          <w:b/>
          <w:bCs/>
          <w:lang w:val="mn-MN"/>
        </w:rPr>
      </w:pPr>
      <w:r w:rsidRPr="001E693F">
        <w:rPr>
          <w:b/>
          <w:bCs/>
          <w:lang w:val="mn-MN"/>
        </w:rPr>
        <w:t xml:space="preserve">ДҮГНЭЛТ </w:t>
      </w:r>
    </w:p>
    <w:p w14:paraId="210F2212" w14:textId="2D3334CC" w:rsidR="001E693F" w:rsidRDefault="001E693F" w:rsidP="001E693F">
      <w:pPr>
        <w:pStyle w:val="ListParagraph"/>
        <w:jc w:val="both"/>
        <w:rPr>
          <w:b/>
          <w:bCs/>
          <w:lang w:val="mn-MN"/>
        </w:rPr>
      </w:pPr>
    </w:p>
    <w:p w14:paraId="4E831CCB" w14:textId="21BA4833" w:rsidR="11DA89CC" w:rsidRDefault="11DA89CC" w:rsidP="001E693F">
      <w:pPr>
        <w:pStyle w:val="ListParagraph"/>
        <w:spacing w:after="0"/>
        <w:jc w:val="right"/>
        <w:rPr>
          <w:i/>
          <w:iCs/>
        </w:rPr>
      </w:pPr>
      <w:proofErr w:type="spellStart"/>
      <w:r w:rsidRPr="001E693F">
        <w:rPr>
          <w:i/>
          <w:iCs/>
        </w:rPr>
        <w:t>Хүснэгт</w:t>
      </w:r>
      <w:proofErr w:type="spellEnd"/>
      <w:r w:rsidRPr="001E693F">
        <w:rPr>
          <w:i/>
          <w:iCs/>
        </w:rPr>
        <w:t xml:space="preserve"> 4. </w:t>
      </w:r>
      <w:proofErr w:type="spellStart"/>
      <w:r w:rsidRPr="001E693F">
        <w:rPr>
          <w:i/>
          <w:iCs/>
        </w:rPr>
        <w:t>Үнэлгээний</w:t>
      </w:r>
      <w:proofErr w:type="spellEnd"/>
      <w:r w:rsidRPr="001E693F">
        <w:rPr>
          <w:i/>
          <w:iCs/>
        </w:rPr>
        <w:t xml:space="preserve"> </w:t>
      </w:r>
      <w:proofErr w:type="spellStart"/>
      <w:r w:rsidRPr="001E693F">
        <w:rPr>
          <w:i/>
          <w:iCs/>
        </w:rPr>
        <w:t>хураангуй</w:t>
      </w:r>
      <w:proofErr w:type="spellEnd"/>
    </w:p>
    <w:tbl>
      <w:tblPr>
        <w:tblStyle w:val="TableGrid"/>
        <w:tblW w:w="0" w:type="auto"/>
        <w:tblLook w:val="06A0" w:firstRow="1" w:lastRow="0" w:firstColumn="1" w:lastColumn="0" w:noHBand="1" w:noVBand="1"/>
      </w:tblPr>
      <w:tblGrid>
        <w:gridCol w:w="458"/>
        <w:gridCol w:w="3487"/>
        <w:gridCol w:w="1816"/>
        <w:gridCol w:w="1735"/>
        <w:gridCol w:w="1854"/>
      </w:tblGrid>
      <w:tr w:rsidR="001E693F" w14:paraId="3B940EC4" w14:textId="77777777" w:rsidTr="001E693F">
        <w:trPr>
          <w:trHeight w:val="375"/>
        </w:trPr>
        <w:tc>
          <w:tcPr>
            <w:tcW w:w="345" w:type="dxa"/>
            <w:shd w:val="clear" w:color="auto" w:fill="DAE9F7" w:themeFill="text2" w:themeFillTint="1A"/>
          </w:tcPr>
          <w:p w14:paraId="18DB48A8" w14:textId="089DB51B" w:rsidR="001E693F" w:rsidRDefault="001E693F" w:rsidP="001E693F">
            <w:pPr>
              <w:rPr>
                <w:b/>
                <w:bCs/>
                <w:lang w:val="mn-MN"/>
              </w:rPr>
            </w:pPr>
            <w:r w:rsidRPr="001E693F">
              <w:rPr>
                <w:b/>
                <w:bCs/>
                <w:lang w:val="mn-MN"/>
              </w:rPr>
              <w:t>№</w:t>
            </w:r>
          </w:p>
        </w:tc>
        <w:tc>
          <w:tcPr>
            <w:tcW w:w="3709" w:type="dxa"/>
            <w:shd w:val="clear" w:color="auto" w:fill="DAE9F7" w:themeFill="text2" w:themeFillTint="1A"/>
          </w:tcPr>
          <w:p w14:paraId="5AE97DA4" w14:textId="33AB1760" w:rsidR="001E693F" w:rsidRDefault="001E693F" w:rsidP="001E693F">
            <w:pPr>
              <w:jc w:val="center"/>
              <w:rPr>
                <w:b/>
                <w:bCs/>
                <w:lang w:val="mn-MN"/>
              </w:rPr>
            </w:pPr>
          </w:p>
          <w:p w14:paraId="5F04A7BC" w14:textId="04FC61BC" w:rsidR="001E693F" w:rsidRDefault="001E693F" w:rsidP="001E693F">
            <w:pPr>
              <w:jc w:val="center"/>
              <w:rPr>
                <w:b/>
                <w:bCs/>
                <w:lang w:val="mn-MN"/>
              </w:rPr>
            </w:pPr>
            <w:r w:rsidRPr="001E693F">
              <w:rPr>
                <w:b/>
                <w:bCs/>
                <w:lang w:val="mn-MN"/>
              </w:rPr>
              <w:t>Үнэлэх зүйл, заалт</w:t>
            </w:r>
          </w:p>
        </w:tc>
        <w:tc>
          <w:tcPr>
            <w:tcW w:w="1905" w:type="dxa"/>
            <w:shd w:val="clear" w:color="auto" w:fill="DAE9F7" w:themeFill="text2" w:themeFillTint="1A"/>
          </w:tcPr>
          <w:p w14:paraId="3A5A42F2" w14:textId="68872A09" w:rsidR="001E693F" w:rsidRDefault="001E693F" w:rsidP="001E693F">
            <w:pPr>
              <w:jc w:val="center"/>
              <w:rPr>
                <w:b/>
                <w:bCs/>
                <w:lang w:val="mn-MN"/>
              </w:rPr>
            </w:pPr>
          </w:p>
          <w:p w14:paraId="4B73877F" w14:textId="771069F5" w:rsidR="46540640" w:rsidRDefault="46540640" w:rsidP="001E693F">
            <w:pPr>
              <w:jc w:val="center"/>
              <w:rPr>
                <w:b/>
                <w:bCs/>
                <w:lang w:val="mn-MN"/>
              </w:rPr>
            </w:pPr>
            <w:r w:rsidRPr="001E693F">
              <w:rPr>
                <w:b/>
                <w:bCs/>
                <w:lang w:val="mn-MN"/>
              </w:rPr>
              <w:t>Зорилгод хүрсэн байдал</w:t>
            </w:r>
          </w:p>
        </w:tc>
        <w:tc>
          <w:tcPr>
            <w:tcW w:w="1799" w:type="dxa"/>
            <w:shd w:val="clear" w:color="auto" w:fill="DAE9F7" w:themeFill="text2" w:themeFillTint="1A"/>
          </w:tcPr>
          <w:p w14:paraId="24FEBCD9" w14:textId="1CAAA471" w:rsidR="46540640" w:rsidRDefault="46540640" w:rsidP="001E693F">
            <w:pPr>
              <w:jc w:val="center"/>
              <w:rPr>
                <w:b/>
                <w:bCs/>
                <w:lang w:val="mn-MN"/>
              </w:rPr>
            </w:pPr>
            <w:r w:rsidRPr="001E693F">
              <w:rPr>
                <w:b/>
                <w:bCs/>
                <w:lang w:val="mn-MN"/>
              </w:rPr>
              <w:t>Практикт нийцэж байгаа байдал</w:t>
            </w:r>
          </w:p>
        </w:tc>
        <w:tc>
          <w:tcPr>
            <w:tcW w:w="1603" w:type="dxa"/>
            <w:shd w:val="clear" w:color="auto" w:fill="DAE9F7" w:themeFill="text2" w:themeFillTint="1A"/>
          </w:tcPr>
          <w:p w14:paraId="1F58289E" w14:textId="265B7377" w:rsidR="46540640" w:rsidRDefault="46540640" w:rsidP="001E693F">
            <w:pPr>
              <w:jc w:val="center"/>
              <w:rPr>
                <w:b/>
                <w:bCs/>
                <w:lang w:val="mn-MN"/>
              </w:rPr>
            </w:pPr>
            <w:r w:rsidRPr="001E693F">
              <w:rPr>
                <w:b/>
                <w:bCs/>
                <w:lang w:val="mn-MN"/>
              </w:rPr>
              <w:t>Хүлээн зөвшөөрөгдсөн байдал</w:t>
            </w:r>
          </w:p>
        </w:tc>
      </w:tr>
      <w:tr w:rsidR="001E693F" w14:paraId="2932372F" w14:textId="77777777" w:rsidTr="001E693F">
        <w:trPr>
          <w:trHeight w:val="300"/>
        </w:trPr>
        <w:tc>
          <w:tcPr>
            <w:tcW w:w="9361" w:type="dxa"/>
            <w:gridSpan w:val="5"/>
          </w:tcPr>
          <w:p w14:paraId="186FF534" w14:textId="2BC987C9" w:rsidR="46540640" w:rsidRDefault="46540640" w:rsidP="001E693F">
            <w:pPr>
              <w:jc w:val="center"/>
            </w:pPr>
            <w:proofErr w:type="spellStart"/>
            <w:r w:rsidRPr="001E693F">
              <w:t>Нэгдүгээр</w:t>
            </w:r>
            <w:proofErr w:type="spellEnd"/>
            <w:r w:rsidRPr="001E693F">
              <w:t xml:space="preserve"> </w:t>
            </w:r>
            <w:proofErr w:type="spellStart"/>
            <w:r w:rsidRPr="001E693F">
              <w:t>бүлэг</w:t>
            </w:r>
            <w:proofErr w:type="spellEnd"/>
            <w:r w:rsidRPr="001E693F">
              <w:t xml:space="preserve">. </w:t>
            </w:r>
            <w:proofErr w:type="spellStart"/>
            <w:r w:rsidRPr="001E693F">
              <w:t>Нийтлэг</w:t>
            </w:r>
            <w:proofErr w:type="spellEnd"/>
            <w:r w:rsidRPr="001E693F">
              <w:t xml:space="preserve"> </w:t>
            </w:r>
            <w:proofErr w:type="spellStart"/>
            <w:r w:rsidRPr="001E693F">
              <w:t>үндэслэл</w:t>
            </w:r>
            <w:proofErr w:type="spellEnd"/>
          </w:p>
        </w:tc>
      </w:tr>
      <w:tr w:rsidR="001E693F" w14:paraId="56E1C384" w14:textId="77777777" w:rsidTr="001E693F">
        <w:trPr>
          <w:trHeight w:val="300"/>
        </w:trPr>
        <w:tc>
          <w:tcPr>
            <w:tcW w:w="345" w:type="dxa"/>
            <w:vMerge w:val="restart"/>
          </w:tcPr>
          <w:p w14:paraId="031D6D00" w14:textId="0244A8A5" w:rsidR="001E693F" w:rsidRDefault="001E693F" w:rsidP="001E693F">
            <w:pPr>
              <w:rPr>
                <w:lang w:val="mn-MN"/>
              </w:rPr>
            </w:pPr>
          </w:p>
          <w:p w14:paraId="19FF7E2A" w14:textId="0C6F968F" w:rsidR="001E693F" w:rsidRDefault="001E693F" w:rsidP="001E693F">
            <w:pPr>
              <w:rPr>
                <w:lang w:val="mn-MN"/>
              </w:rPr>
            </w:pPr>
          </w:p>
          <w:p w14:paraId="4D853A6A" w14:textId="1DBD999C" w:rsidR="001E693F" w:rsidRDefault="001E693F" w:rsidP="001E693F">
            <w:pPr>
              <w:rPr>
                <w:lang w:val="mn-MN"/>
              </w:rPr>
            </w:pPr>
          </w:p>
          <w:p w14:paraId="14931D3C" w14:textId="1FDDFF45" w:rsidR="001E693F" w:rsidRDefault="001E693F" w:rsidP="001E693F">
            <w:pPr>
              <w:jc w:val="center"/>
              <w:rPr>
                <w:lang w:val="mn-MN"/>
              </w:rPr>
            </w:pPr>
          </w:p>
          <w:p w14:paraId="114A19C9" w14:textId="491EB164" w:rsidR="001E693F" w:rsidRDefault="001E693F" w:rsidP="001E693F">
            <w:pPr>
              <w:jc w:val="center"/>
              <w:rPr>
                <w:lang w:val="mn-MN"/>
              </w:rPr>
            </w:pPr>
            <w:r w:rsidRPr="001E693F">
              <w:rPr>
                <w:lang w:val="mn-MN"/>
              </w:rPr>
              <w:t>1</w:t>
            </w:r>
          </w:p>
        </w:tc>
        <w:tc>
          <w:tcPr>
            <w:tcW w:w="3709" w:type="dxa"/>
          </w:tcPr>
          <w:p w14:paraId="0F05E7F7" w14:textId="33F12559" w:rsidR="001E693F" w:rsidRDefault="001E693F" w:rsidP="001E693F">
            <w:pPr>
              <w:rPr>
                <w:lang w:val="mn-MN"/>
              </w:rPr>
            </w:pPr>
            <w:r w:rsidRPr="001E693F">
              <w:rPr>
                <w:lang w:val="mn-MN"/>
              </w:rPr>
              <w:t>1 дүгээр зүйл. Хуулийн зорилт</w:t>
            </w:r>
          </w:p>
        </w:tc>
        <w:tc>
          <w:tcPr>
            <w:tcW w:w="1905" w:type="dxa"/>
          </w:tcPr>
          <w:p w14:paraId="62288D56" w14:textId="202CD830" w:rsidR="3BC4A01C" w:rsidRDefault="3BC4A01C" w:rsidP="001E693F">
            <w:pPr>
              <w:jc w:val="center"/>
              <w:rPr>
                <w:lang w:val="mn-MN"/>
              </w:rPr>
            </w:pPr>
            <w:r w:rsidRPr="001E693F">
              <w:rPr>
                <w:lang w:val="mn-MN"/>
              </w:rPr>
              <w:t>Тийм</w:t>
            </w:r>
          </w:p>
        </w:tc>
        <w:tc>
          <w:tcPr>
            <w:tcW w:w="1799" w:type="dxa"/>
          </w:tcPr>
          <w:p w14:paraId="71C6AC2C" w14:textId="676BFF4C" w:rsidR="2F6F953E" w:rsidRDefault="2F6F953E" w:rsidP="001E693F">
            <w:pPr>
              <w:jc w:val="center"/>
              <w:rPr>
                <w:lang w:val="mn-MN"/>
              </w:rPr>
            </w:pPr>
            <w:r w:rsidRPr="001E693F">
              <w:rPr>
                <w:lang w:val="mn-MN"/>
              </w:rPr>
              <w:t>Тийм</w:t>
            </w:r>
          </w:p>
        </w:tc>
        <w:tc>
          <w:tcPr>
            <w:tcW w:w="1603" w:type="dxa"/>
          </w:tcPr>
          <w:p w14:paraId="1952A834" w14:textId="7A8A45D3" w:rsidR="55E1335A" w:rsidRDefault="55E1335A" w:rsidP="001E693F">
            <w:pPr>
              <w:jc w:val="center"/>
              <w:rPr>
                <w:lang w:val="mn-MN"/>
              </w:rPr>
            </w:pPr>
            <w:r w:rsidRPr="001E693F">
              <w:rPr>
                <w:lang w:val="mn-MN"/>
              </w:rPr>
              <w:t>Тийм</w:t>
            </w:r>
          </w:p>
        </w:tc>
      </w:tr>
      <w:tr w:rsidR="001E693F" w14:paraId="7DEDEB8A" w14:textId="77777777" w:rsidTr="001E693F">
        <w:trPr>
          <w:trHeight w:val="300"/>
        </w:trPr>
        <w:tc>
          <w:tcPr>
            <w:tcW w:w="345" w:type="dxa"/>
            <w:vMerge/>
          </w:tcPr>
          <w:p w14:paraId="3DCEC9B2" w14:textId="77777777" w:rsidR="002F2096" w:rsidRDefault="002F2096"/>
        </w:tc>
        <w:tc>
          <w:tcPr>
            <w:tcW w:w="3709" w:type="dxa"/>
          </w:tcPr>
          <w:p w14:paraId="218A5C39" w14:textId="3247737E" w:rsidR="001E693F" w:rsidRDefault="001E693F" w:rsidP="001E693F">
            <w:pPr>
              <w:rPr>
                <w:lang w:val="mn-MN"/>
              </w:rPr>
            </w:pPr>
            <w:r w:rsidRPr="001E693F">
              <w:rPr>
                <w:lang w:val="mn-MN"/>
              </w:rPr>
              <w:t>2 дугаар зүйл.Виртуал хөрөнгийн үйлчилгээ үзүүлэгчийн тухай хууль тогтоомж</w:t>
            </w:r>
          </w:p>
        </w:tc>
        <w:tc>
          <w:tcPr>
            <w:tcW w:w="1905" w:type="dxa"/>
          </w:tcPr>
          <w:p w14:paraId="269DC072" w14:textId="202CD830" w:rsidR="2310710F" w:rsidRDefault="2310710F" w:rsidP="001E693F">
            <w:pPr>
              <w:jc w:val="center"/>
              <w:rPr>
                <w:lang w:val="mn-MN"/>
              </w:rPr>
            </w:pPr>
            <w:r w:rsidRPr="001E693F">
              <w:rPr>
                <w:lang w:val="mn-MN"/>
              </w:rPr>
              <w:t>Тийм</w:t>
            </w:r>
          </w:p>
          <w:p w14:paraId="005DCC71" w14:textId="72CA702B" w:rsidR="001E693F" w:rsidRDefault="001E693F" w:rsidP="001E693F">
            <w:pPr>
              <w:jc w:val="center"/>
              <w:rPr>
                <w:lang w:val="mn-MN"/>
              </w:rPr>
            </w:pPr>
          </w:p>
        </w:tc>
        <w:tc>
          <w:tcPr>
            <w:tcW w:w="1799" w:type="dxa"/>
          </w:tcPr>
          <w:p w14:paraId="498A7DD3" w14:textId="6EE564BC" w:rsidR="36C34C78" w:rsidRDefault="36C34C78" w:rsidP="001E693F">
            <w:pPr>
              <w:jc w:val="center"/>
              <w:rPr>
                <w:lang w:val="mn-MN"/>
              </w:rPr>
            </w:pPr>
            <w:r w:rsidRPr="001E693F">
              <w:rPr>
                <w:lang w:val="mn-MN"/>
              </w:rPr>
              <w:t>Үгүй</w:t>
            </w:r>
          </w:p>
          <w:p w14:paraId="1F502FF7" w14:textId="638CD4FB" w:rsidR="001E693F" w:rsidRDefault="001E693F" w:rsidP="001E693F">
            <w:pPr>
              <w:jc w:val="center"/>
              <w:rPr>
                <w:lang w:val="mn-MN"/>
              </w:rPr>
            </w:pPr>
          </w:p>
        </w:tc>
        <w:tc>
          <w:tcPr>
            <w:tcW w:w="1603" w:type="dxa"/>
          </w:tcPr>
          <w:p w14:paraId="4C8FB01B" w14:textId="6EE564BC" w:rsidR="36C34C78" w:rsidRDefault="36C34C78" w:rsidP="001E693F">
            <w:pPr>
              <w:jc w:val="center"/>
              <w:rPr>
                <w:lang w:val="mn-MN"/>
              </w:rPr>
            </w:pPr>
            <w:r w:rsidRPr="001E693F">
              <w:rPr>
                <w:lang w:val="mn-MN"/>
              </w:rPr>
              <w:t>Үгүй</w:t>
            </w:r>
          </w:p>
          <w:p w14:paraId="27283DD0" w14:textId="55C76104" w:rsidR="001E693F" w:rsidRDefault="001E693F" w:rsidP="001E693F">
            <w:pPr>
              <w:rPr>
                <w:lang w:val="mn-MN"/>
              </w:rPr>
            </w:pPr>
          </w:p>
        </w:tc>
      </w:tr>
      <w:tr w:rsidR="001E693F" w14:paraId="770CA358" w14:textId="77777777" w:rsidTr="001E693F">
        <w:trPr>
          <w:trHeight w:val="300"/>
        </w:trPr>
        <w:tc>
          <w:tcPr>
            <w:tcW w:w="345" w:type="dxa"/>
            <w:vMerge/>
          </w:tcPr>
          <w:p w14:paraId="139B951B" w14:textId="77777777" w:rsidR="002F2096" w:rsidRDefault="002F2096"/>
        </w:tc>
        <w:tc>
          <w:tcPr>
            <w:tcW w:w="3709" w:type="dxa"/>
          </w:tcPr>
          <w:p w14:paraId="1EA4203F" w14:textId="266A17F4" w:rsidR="001E693F" w:rsidRDefault="001E693F" w:rsidP="001E693F">
            <w:pPr>
              <w:rPr>
                <w:lang w:val="mn-MN"/>
              </w:rPr>
            </w:pPr>
            <w:r w:rsidRPr="001E693F">
              <w:rPr>
                <w:lang w:val="mn-MN"/>
              </w:rPr>
              <w:t>3 дугаар зүйл.Хуулийн үйлчлэх хүрээ</w:t>
            </w:r>
          </w:p>
        </w:tc>
        <w:tc>
          <w:tcPr>
            <w:tcW w:w="1905" w:type="dxa"/>
          </w:tcPr>
          <w:p w14:paraId="6748BFAF" w14:textId="202CD830" w:rsidR="2310710F" w:rsidRDefault="2310710F" w:rsidP="001E693F">
            <w:pPr>
              <w:jc w:val="center"/>
              <w:rPr>
                <w:lang w:val="mn-MN"/>
              </w:rPr>
            </w:pPr>
            <w:r w:rsidRPr="001E693F">
              <w:rPr>
                <w:lang w:val="mn-MN"/>
              </w:rPr>
              <w:t>Тийм</w:t>
            </w:r>
          </w:p>
          <w:p w14:paraId="246A9B28" w14:textId="349A54C2" w:rsidR="001E693F" w:rsidRDefault="001E693F" w:rsidP="001E693F">
            <w:pPr>
              <w:jc w:val="center"/>
              <w:rPr>
                <w:lang w:val="mn-MN"/>
              </w:rPr>
            </w:pPr>
          </w:p>
        </w:tc>
        <w:tc>
          <w:tcPr>
            <w:tcW w:w="1799" w:type="dxa"/>
          </w:tcPr>
          <w:p w14:paraId="68178912" w14:textId="202CD830" w:rsidR="3F69B66A" w:rsidRDefault="3F69B66A" w:rsidP="001E693F">
            <w:pPr>
              <w:jc w:val="center"/>
              <w:rPr>
                <w:lang w:val="mn-MN"/>
              </w:rPr>
            </w:pPr>
            <w:r w:rsidRPr="001E693F">
              <w:rPr>
                <w:lang w:val="mn-MN"/>
              </w:rPr>
              <w:t>Тийм</w:t>
            </w:r>
          </w:p>
          <w:p w14:paraId="3DCC4A19" w14:textId="36F7F237" w:rsidR="001E693F" w:rsidRDefault="001E693F" w:rsidP="001E693F">
            <w:pPr>
              <w:jc w:val="center"/>
              <w:rPr>
                <w:lang w:val="mn-MN"/>
              </w:rPr>
            </w:pPr>
          </w:p>
        </w:tc>
        <w:tc>
          <w:tcPr>
            <w:tcW w:w="1603" w:type="dxa"/>
          </w:tcPr>
          <w:p w14:paraId="5A62A930" w14:textId="6EE564BC" w:rsidR="1EDD6F88" w:rsidRDefault="1EDD6F88" w:rsidP="001E693F">
            <w:pPr>
              <w:jc w:val="center"/>
              <w:rPr>
                <w:lang w:val="mn-MN"/>
              </w:rPr>
            </w:pPr>
            <w:r w:rsidRPr="001E693F">
              <w:rPr>
                <w:lang w:val="mn-MN"/>
              </w:rPr>
              <w:t>Үгүй</w:t>
            </w:r>
          </w:p>
          <w:p w14:paraId="0427D6B8" w14:textId="79180799" w:rsidR="001E693F" w:rsidRDefault="001E693F" w:rsidP="001E693F">
            <w:pPr>
              <w:rPr>
                <w:lang w:val="mn-MN"/>
              </w:rPr>
            </w:pPr>
          </w:p>
        </w:tc>
      </w:tr>
      <w:tr w:rsidR="001E693F" w14:paraId="6260FEC7" w14:textId="77777777" w:rsidTr="001E693F">
        <w:trPr>
          <w:trHeight w:val="300"/>
        </w:trPr>
        <w:tc>
          <w:tcPr>
            <w:tcW w:w="345" w:type="dxa"/>
            <w:vMerge/>
          </w:tcPr>
          <w:p w14:paraId="2F09E8C3" w14:textId="77777777" w:rsidR="002F2096" w:rsidRDefault="002F2096"/>
        </w:tc>
        <w:tc>
          <w:tcPr>
            <w:tcW w:w="3709" w:type="dxa"/>
          </w:tcPr>
          <w:p w14:paraId="2073CA5B" w14:textId="5FD14AE0" w:rsidR="001E693F" w:rsidRDefault="001E693F" w:rsidP="001E693F">
            <w:pPr>
              <w:rPr>
                <w:lang w:val="mn-MN"/>
              </w:rPr>
            </w:pPr>
            <w:r w:rsidRPr="001E693F">
              <w:rPr>
                <w:lang w:val="mn-MN"/>
              </w:rPr>
              <w:t>4 дүгээр зүйл.Нэр томьёоны тодорхойлолт</w:t>
            </w:r>
          </w:p>
        </w:tc>
        <w:tc>
          <w:tcPr>
            <w:tcW w:w="1905" w:type="dxa"/>
          </w:tcPr>
          <w:p w14:paraId="3BDEEB39" w14:textId="202CD830" w:rsidR="2F842D52" w:rsidRDefault="2F842D52" w:rsidP="001E693F">
            <w:pPr>
              <w:jc w:val="center"/>
              <w:rPr>
                <w:lang w:val="mn-MN"/>
              </w:rPr>
            </w:pPr>
            <w:r w:rsidRPr="001E693F">
              <w:rPr>
                <w:lang w:val="mn-MN"/>
              </w:rPr>
              <w:t>Тийм</w:t>
            </w:r>
          </w:p>
          <w:p w14:paraId="29B15B44" w14:textId="1BA92D80" w:rsidR="001E693F" w:rsidRDefault="001E693F" w:rsidP="001E693F">
            <w:pPr>
              <w:jc w:val="center"/>
              <w:rPr>
                <w:lang w:val="mn-MN"/>
              </w:rPr>
            </w:pPr>
          </w:p>
        </w:tc>
        <w:tc>
          <w:tcPr>
            <w:tcW w:w="1799" w:type="dxa"/>
          </w:tcPr>
          <w:p w14:paraId="759F46B2" w14:textId="69994CF7" w:rsidR="4D077CA0" w:rsidRDefault="4D077CA0" w:rsidP="001E693F">
            <w:pPr>
              <w:jc w:val="center"/>
              <w:rPr>
                <w:lang w:val="mn-MN"/>
              </w:rPr>
            </w:pPr>
            <w:r w:rsidRPr="001E693F">
              <w:rPr>
                <w:lang w:val="mn-MN"/>
              </w:rPr>
              <w:t>Үгүй</w:t>
            </w:r>
          </w:p>
        </w:tc>
        <w:tc>
          <w:tcPr>
            <w:tcW w:w="1603" w:type="dxa"/>
          </w:tcPr>
          <w:p w14:paraId="1610B8DE" w14:textId="6EE564BC" w:rsidR="1EDD6F88" w:rsidRDefault="1EDD6F88" w:rsidP="001E693F">
            <w:pPr>
              <w:jc w:val="center"/>
              <w:rPr>
                <w:lang w:val="mn-MN"/>
              </w:rPr>
            </w:pPr>
            <w:r w:rsidRPr="001E693F">
              <w:rPr>
                <w:lang w:val="mn-MN"/>
              </w:rPr>
              <w:t>Үгүй</w:t>
            </w:r>
          </w:p>
          <w:p w14:paraId="31242E78" w14:textId="46CEFC3E" w:rsidR="001E693F" w:rsidRDefault="001E693F" w:rsidP="001E693F">
            <w:pPr>
              <w:rPr>
                <w:lang w:val="mn-MN"/>
              </w:rPr>
            </w:pPr>
          </w:p>
        </w:tc>
      </w:tr>
      <w:tr w:rsidR="001E693F" w14:paraId="28DC7B51" w14:textId="77777777" w:rsidTr="001E693F">
        <w:trPr>
          <w:trHeight w:val="300"/>
        </w:trPr>
        <w:tc>
          <w:tcPr>
            <w:tcW w:w="345" w:type="dxa"/>
            <w:vMerge/>
          </w:tcPr>
          <w:p w14:paraId="527F35E5" w14:textId="77777777" w:rsidR="002F2096" w:rsidRDefault="002F2096"/>
        </w:tc>
        <w:tc>
          <w:tcPr>
            <w:tcW w:w="3709" w:type="dxa"/>
          </w:tcPr>
          <w:p w14:paraId="4898321B" w14:textId="30B15610" w:rsidR="001E693F" w:rsidRDefault="001E693F" w:rsidP="001E693F">
            <w:pPr>
              <w:rPr>
                <w:lang w:val="mn-MN"/>
              </w:rPr>
            </w:pPr>
            <w:r w:rsidRPr="001E693F">
              <w:rPr>
                <w:lang w:val="mn-MN"/>
              </w:rPr>
              <w:t>5 дугаар зүйл.Виртуал хөрөнгийн үйлчилгээнд баримтлах зарчим</w:t>
            </w:r>
          </w:p>
        </w:tc>
        <w:tc>
          <w:tcPr>
            <w:tcW w:w="1905" w:type="dxa"/>
          </w:tcPr>
          <w:p w14:paraId="7DE5764B" w14:textId="202CD830" w:rsidR="2F842D52" w:rsidRDefault="2F842D52" w:rsidP="001E693F">
            <w:pPr>
              <w:jc w:val="center"/>
              <w:rPr>
                <w:lang w:val="mn-MN"/>
              </w:rPr>
            </w:pPr>
            <w:r w:rsidRPr="001E693F">
              <w:rPr>
                <w:lang w:val="mn-MN"/>
              </w:rPr>
              <w:t>Тийм</w:t>
            </w:r>
          </w:p>
          <w:p w14:paraId="42940870" w14:textId="5CC32A60" w:rsidR="001E693F" w:rsidRDefault="001E693F" w:rsidP="001E693F">
            <w:pPr>
              <w:jc w:val="center"/>
              <w:rPr>
                <w:lang w:val="mn-MN"/>
              </w:rPr>
            </w:pPr>
          </w:p>
        </w:tc>
        <w:tc>
          <w:tcPr>
            <w:tcW w:w="1799" w:type="dxa"/>
          </w:tcPr>
          <w:p w14:paraId="29B42369" w14:textId="2A845054" w:rsidR="7C9A2FF2" w:rsidRDefault="7C9A2FF2" w:rsidP="001E693F">
            <w:pPr>
              <w:jc w:val="center"/>
              <w:rPr>
                <w:lang w:val="mn-MN"/>
              </w:rPr>
            </w:pPr>
            <w:r w:rsidRPr="001E693F">
              <w:rPr>
                <w:lang w:val="mn-MN"/>
              </w:rPr>
              <w:t>Үгүй</w:t>
            </w:r>
          </w:p>
        </w:tc>
        <w:tc>
          <w:tcPr>
            <w:tcW w:w="1603" w:type="dxa"/>
          </w:tcPr>
          <w:p w14:paraId="442C6785" w14:textId="6EE564BC" w:rsidR="1EDD6F88" w:rsidRDefault="1EDD6F88" w:rsidP="001E693F">
            <w:pPr>
              <w:jc w:val="center"/>
              <w:rPr>
                <w:lang w:val="mn-MN"/>
              </w:rPr>
            </w:pPr>
            <w:r w:rsidRPr="001E693F">
              <w:rPr>
                <w:lang w:val="mn-MN"/>
              </w:rPr>
              <w:t>Үгүй</w:t>
            </w:r>
          </w:p>
          <w:p w14:paraId="57B4C048" w14:textId="07DB71F9" w:rsidR="001E693F" w:rsidRDefault="001E693F" w:rsidP="001E693F">
            <w:pPr>
              <w:rPr>
                <w:lang w:val="mn-MN"/>
              </w:rPr>
            </w:pPr>
          </w:p>
        </w:tc>
      </w:tr>
      <w:tr w:rsidR="001E693F" w14:paraId="7DBFC746" w14:textId="77777777" w:rsidTr="001E693F">
        <w:trPr>
          <w:trHeight w:val="300"/>
        </w:trPr>
        <w:tc>
          <w:tcPr>
            <w:tcW w:w="9361" w:type="dxa"/>
            <w:gridSpan w:val="5"/>
          </w:tcPr>
          <w:p w14:paraId="0EF58794" w14:textId="0CD9ED03" w:rsidR="6D4D5333" w:rsidRDefault="6D4D5333" w:rsidP="001E693F">
            <w:pPr>
              <w:jc w:val="center"/>
            </w:pPr>
            <w:proofErr w:type="spellStart"/>
            <w:r w:rsidRPr="001E693F">
              <w:t>Хоёрдугаар</w:t>
            </w:r>
            <w:proofErr w:type="spellEnd"/>
            <w:r w:rsidRPr="001E693F">
              <w:t xml:space="preserve"> </w:t>
            </w:r>
            <w:proofErr w:type="spellStart"/>
            <w:r w:rsidRPr="001E693F">
              <w:t>бүлэг</w:t>
            </w:r>
            <w:proofErr w:type="spellEnd"/>
            <w:r w:rsidRPr="001E693F">
              <w:t xml:space="preserve">. </w:t>
            </w:r>
            <w:proofErr w:type="spellStart"/>
            <w:r w:rsidRPr="001E693F">
              <w:t>Виртуал</w:t>
            </w:r>
            <w:proofErr w:type="spellEnd"/>
            <w:r w:rsidRPr="001E693F">
              <w:t xml:space="preserve"> </w:t>
            </w:r>
            <w:proofErr w:type="spellStart"/>
            <w:r w:rsidRPr="001E693F">
              <w:t>хөрөнгийн</w:t>
            </w:r>
            <w:proofErr w:type="spellEnd"/>
            <w:r w:rsidRPr="001E693F">
              <w:t xml:space="preserve"> </w:t>
            </w:r>
            <w:proofErr w:type="spellStart"/>
            <w:r w:rsidRPr="001E693F">
              <w:t>үйлчилгээ</w:t>
            </w:r>
            <w:proofErr w:type="spellEnd"/>
          </w:p>
        </w:tc>
      </w:tr>
      <w:tr w:rsidR="001E693F" w14:paraId="091011AE" w14:textId="77777777" w:rsidTr="001E693F">
        <w:trPr>
          <w:trHeight w:val="300"/>
        </w:trPr>
        <w:tc>
          <w:tcPr>
            <w:tcW w:w="345" w:type="dxa"/>
            <w:vMerge w:val="restart"/>
          </w:tcPr>
          <w:p w14:paraId="7BAFDE90" w14:textId="4BD48218" w:rsidR="001E693F" w:rsidRDefault="001E693F" w:rsidP="001E693F">
            <w:pPr>
              <w:jc w:val="center"/>
              <w:rPr>
                <w:lang w:val="mn-MN"/>
              </w:rPr>
            </w:pPr>
          </w:p>
          <w:p w14:paraId="0BC45954" w14:textId="2348F89D" w:rsidR="001E693F" w:rsidRDefault="001E693F" w:rsidP="001E693F">
            <w:pPr>
              <w:jc w:val="center"/>
              <w:rPr>
                <w:lang w:val="mn-MN"/>
              </w:rPr>
            </w:pPr>
          </w:p>
          <w:p w14:paraId="6612A3EC" w14:textId="2F6A6865" w:rsidR="001E693F" w:rsidRDefault="001E693F" w:rsidP="001E693F">
            <w:pPr>
              <w:jc w:val="center"/>
              <w:rPr>
                <w:lang w:val="mn-MN"/>
              </w:rPr>
            </w:pPr>
          </w:p>
          <w:p w14:paraId="6332BB8A" w14:textId="43F46AD5" w:rsidR="001E693F" w:rsidRDefault="001E693F" w:rsidP="001E693F">
            <w:pPr>
              <w:jc w:val="center"/>
              <w:rPr>
                <w:lang w:val="mn-MN"/>
              </w:rPr>
            </w:pPr>
            <w:r w:rsidRPr="001E693F">
              <w:rPr>
                <w:lang w:val="mn-MN"/>
              </w:rPr>
              <w:t>2</w:t>
            </w:r>
          </w:p>
        </w:tc>
        <w:tc>
          <w:tcPr>
            <w:tcW w:w="3709" w:type="dxa"/>
          </w:tcPr>
          <w:p w14:paraId="71B99A53" w14:textId="50314F85" w:rsidR="001E693F" w:rsidRDefault="001E693F" w:rsidP="001E693F">
            <w:pPr>
              <w:rPr>
                <w:lang w:val="mn-MN"/>
              </w:rPr>
            </w:pPr>
            <w:r w:rsidRPr="001E693F">
              <w:rPr>
                <w:lang w:val="mn-MN"/>
              </w:rPr>
              <w:t>6 дугаар зүйл.Виртуал хөрөнгийн үйлчилгээ</w:t>
            </w:r>
          </w:p>
        </w:tc>
        <w:tc>
          <w:tcPr>
            <w:tcW w:w="1905" w:type="dxa"/>
          </w:tcPr>
          <w:p w14:paraId="062C0A6A" w14:textId="202CD830" w:rsidR="08393B90" w:rsidRDefault="08393B90" w:rsidP="001E693F">
            <w:pPr>
              <w:jc w:val="center"/>
              <w:rPr>
                <w:lang w:val="mn-MN"/>
              </w:rPr>
            </w:pPr>
            <w:r w:rsidRPr="001E693F">
              <w:rPr>
                <w:lang w:val="mn-MN"/>
              </w:rPr>
              <w:t>Тийм</w:t>
            </w:r>
          </w:p>
          <w:p w14:paraId="626F1445" w14:textId="1EA23A22" w:rsidR="001E693F" w:rsidRDefault="001E693F" w:rsidP="001E693F">
            <w:pPr>
              <w:rPr>
                <w:lang w:val="mn-MN"/>
              </w:rPr>
            </w:pPr>
          </w:p>
        </w:tc>
        <w:tc>
          <w:tcPr>
            <w:tcW w:w="1799" w:type="dxa"/>
          </w:tcPr>
          <w:p w14:paraId="7E1D82CB" w14:textId="46C7DA92" w:rsidR="388ADB1C" w:rsidRDefault="388ADB1C" w:rsidP="001E693F">
            <w:pPr>
              <w:jc w:val="center"/>
              <w:rPr>
                <w:lang w:val="mn-MN"/>
              </w:rPr>
            </w:pPr>
            <w:r w:rsidRPr="001E693F">
              <w:rPr>
                <w:lang w:val="mn-MN"/>
              </w:rPr>
              <w:t>Үгүй</w:t>
            </w:r>
          </w:p>
        </w:tc>
        <w:tc>
          <w:tcPr>
            <w:tcW w:w="1603" w:type="dxa"/>
          </w:tcPr>
          <w:p w14:paraId="38D772CE" w14:textId="2D2B1C00" w:rsidR="001E693F" w:rsidRDefault="001E693F" w:rsidP="001E693F">
            <w:pPr>
              <w:rPr>
                <w:lang w:val="mn-MN"/>
              </w:rPr>
            </w:pPr>
          </w:p>
        </w:tc>
      </w:tr>
      <w:tr w:rsidR="001E693F" w14:paraId="76B409A1" w14:textId="77777777" w:rsidTr="001E693F">
        <w:trPr>
          <w:trHeight w:val="300"/>
        </w:trPr>
        <w:tc>
          <w:tcPr>
            <w:tcW w:w="345" w:type="dxa"/>
            <w:vMerge/>
          </w:tcPr>
          <w:p w14:paraId="28A95C73" w14:textId="77777777" w:rsidR="002F2096" w:rsidRDefault="002F2096"/>
        </w:tc>
        <w:tc>
          <w:tcPr>
            <w:tcW w:w="3709" w:type="dxa"/>
          </w:tcPr>
          <w:p w14:paraId="62B69C5D" w14:textId="4DD0C8B8" w:rsidR="001E693F" w:rsidRDefault="001E693F" w:rsidP="001E693F">
            <w:pPr>
              <w:rPr>
                <w:lang w:val="mn-MN"/>
              </w:rPr>
            </w:pPr>
            <w:r w:rsidRPr="001E693F">
              <w:rPr>
                <w:lang w:val="mn-MN"/>
              </w:rPr>
              <w:t>7 дугаар зүйл.Виртуал хөрөнгийн үйлчилгээ үзүүлэгчид тавих шаардлага</w:t>
            </w:r>
          </w:p>
        </w:tc>
        <w:tc>
          <w:tcPr>
            <w:tcW w:w="1905" w:type="dxa"/>
          </w:tcPr>
          <w:p w14:paraId="0D327435" w14:textId="202CD830" w:rsidR="08393B90" w:rsidRDefault="08393B90" w:rsidP="001E693F">
            <w:pPr>
              <w:jc w:val="center"/>
              <w:rPr>
                <w:lang w:val="mn-MN"/>
              </w:rPr>
            </w:pPr>
            <w:r w:rsidRPr="001E693F">
              <w:rPr>
                <w:lang w:val="mn-MN"/>
              </w:rPr>
              <w:t>Тийм</w:t>
            </w:r>
          </w:p>
          <w:p w14:paraId="5B3442F2" w14:textId="4CBD535A" w:rsidR="001E693F" w:rsidRDefault="001E693F" w:rsidP="001E693F">
            <w:pPr>
              <w:rPr>
                <w:lang w:val="mn-MN"/>
              </w:rPr>
            </w:pPr>
          </w:p>
        </w:tc>
        <w:tc>
          <w:tcPr>
            <w:tcW w:w="1799" w:type="dxa"/>
          </w:tcPr>
          <w:p w14:paraId="29481D87" w14:textId="202CD830" w:rsidR="75D613B8" w:rsidRDefault="75D613B8" w:rsidP="001E693F">
            <w:pPr>
              <w:jc w:val="center"/>
              <w:rPr>
                <w:lang w:val="mn-MN"/>
              </w:rPr>
            </w:pPr>
            <w:r w:rsidRPr="001E693F">
              <w:rPr>
                <w:lang w:val="mn-MN"/>
              </w:rPr>
              <w:t>Тийм</w:t>
            </w:r>
          </w:p>
          <w:p w14:paraId="315210D6" w14:textId="625C258C" w:rsidR="001E693F" w:rsidRDefault="001E693F" w:rsidP="001E693F">
            <w:pPr>
              <w:jc w:val="center"/>
              <w:rPr>
                <w:lang w:val="mn-MN"/>
              </w:rPr>
            </w:pPr>
          </w:p>
        </w:tc>
        <w:tc>
          <w:tcPr>
            <w:tcW w:w="1603" w:type="dxa"/>
          </w:tcPr>
          <w:p w14:paraId="279ACBAA" w14:textId="6EE564BC" w:rsidR="4C18DE36" w:rsidRDefault="4C18DE36" w:rsidP="001E693F">
            <w:pPr>
              <w:jc w:val="center"/>
              <w:rPr>
                <w:lang w:val="mn-MN"/>
              </w:rPr>
            </w:pPr>
            <w:r w:rsidRPr="001E693F">
              <w:rPr>
                <w:lang w:val="mn-MN"/>
              </w:rPr>
              <w:t>Үгүй</w:t>
            </w:r>
          </w:p>
          <w:p w14:paraId="4798D4B7" w14:textId="3A66EA50" w:rsidR="001E693F" w:rsidRDefault="001E693F" w:rsidP="001E693F">
            <w:pPr>
              <w:rPr>
                <w:lang w:val="mn-MN"/>
              </w:rPr>
            </w:pPr>
          </w:p>
        </w:tc>
      </w:tr>
      <w:tr w:rsidR="001E693F" w14:paraId="7616FF7D" w14:textId="77777777" w:rsidTr="001E693F">
        <w:trPr>
          <w:trHeight w:val="300"/>
        </w:trPr>
        <w:tc>
          <w:tcPr>
            <w:tcW w:w="345" w:type="dxa"/>
            <w:vMerge/>
          </w:tcPr>
          <w:p w14:paraId="17BF318A" w14:textId="77777777" w:rsidR="002F2096" w:rsidRDefault="002F2096"/>
        </w:tc>
        <w:tc>
          <w:tcPr>
            <w:tcW w:w="3709" w:type="dxa"/>
          </w:tcPr>
          <w:p w14:paraId="18819D6C" w14:textId="66AFC9AB" w:rsidR="001E693F" w:rsidRDefault="001E693F" w:rsidP="001E693F">
            <w:pPr>
              <w:rPr>
                <w:lang w:val="mn-MN"/>
              </w:rPr>
            </w:pPr>
            <w:r w:rsidRPr="001E693F">
              <w:rPr>
                <w:lang w:val="mn-MN"/>
              </w:rPr>
              <w:t>8 дугаар зүйл.Виртуал хөрөнгийн үйлчилгээ үзүүлэгчийн үүрэг</w:t>
            </w:r>
          </w:p>
        </w:tc>
        <w:tc>
          <w:tcPr>
            <w:tcW w:w="1905" w:type="dxa"/>
          </w:tcPr>
          <w:p w14:paraId="33BB1700" w14:textId="202CD830" w:rsidR="08393B90" w:rsidRDefault="08393B90" w:rsidP="001E693F">
            <w:pPr>
              <w:jc w:val="center"/>
              <w:rPr>
                <w:lang w:val="mn-MN"/>
              </w:rPr>
            </w:pPr>
            <w:r w:rsidRPr="001E693F">
              <w:rPr>
                <w:lang w:val="mn-MN"/>
              </w:rPr>
              <w:t>Тийм</w:t>
            </w:r>
          </w:p>
          <w:p w14:paraId="764C3FB5" w14:textId="361BECFA" w:rsidR="001E693F" w:rsidRDefault="001E693F" w:rsidP="001E693F">
            <w:pPr>
              <w:rPr>
                <w:lang w:val="mn-MN"/>
              </w:rPr>
            </w:pPr>
          </w:p>
        </w:tc>
        <w:tc>
          <w:tcPr>
            <w:tcW w:w="1799" w:type="dxa"/>
          </w:tcPr>
          <w:p w14:paraId="316EBE8B" w14:textId="202CD830" w:rsidR="16CF97AA" w:rsidRDefault="16CF97AA" w:rsidP="001E693F">
            <w:pPr>
              <w:jc w:val="center"/>
              <w:rPr>
                <w:lang w:val="mn-MN"/>
              </w:rPr>
            </w:pPr>
            <w:r w:rsidRPr="001E693F">
              <w:rPr>
                <w:lang w:val="mn-MN"/>
              </w:rPr>
              <w:t>Тийм</w:t>
            </w:r>
          </w:p>
          <w:p w14:paraId="14C5047F" w14:textId="718EB66B" w:rsidR="001E693F" w:rsidRDefault="001E693F" w:rsidP="001E693F">
            <w:pPr>
              <w:jc w:val="center"/>
              <w:rPr>
                <w:lang w:val="mn-MN"/>
              </w:rPr>
            </w:pPr>
          </w:p>
        </w:tc>
        <w:tc>
          <w:tcPr>
            <w:tcW w:w="1603" w:type="dxa"/>
          </w:tcPr>
          <w:p w14:paraId="23E1D0F4" w14:textId="202CD830" w:rsidR="3A3D5F42" w:rsidRDefault="3A3D5F42" w:rsidP="001E693F">
            <w:pPr>
              <w:jc w:val="center"/>
              <w:rPr>
                <w:lang w:val="mn-MN"/>
              </w:rPr>
            </w:pPr>
            <w:r w:rsidRPr="001E693F">
              <w:rPr>
                <w:lang w:val="mn-MN"/>
              </w:rPr>
              <w:t>Тийм</w:t>
            </w:r>
          </w:p>
          <w:p w14:paraId="6B2C06A5" w14:textId="4F20ED99" w:rsidR="001E693F" w:rsidRDefault="001E693F" w:rsidP="001E693F">
            <w:pPr>
              <w:rPr>
                <w:lang w:val="mn-MN"/>
              </w:rPr>
            </w:pPr>
          </w:p>
        </w:tc>
      </w:tr>
      <w:tr w:rsidR="001E693F" w14:paraId="2BD9A2DD" w14:textId="77777777" w:rsidTr="001E693F">
        <w:trPr>
          <w:trHeight w:val="300"/>
        </w:trPr>
        <w:tc>
          <w:tcPr>
            <w:tcW w:w="345" w:type="dxa"/>
            <w:vMerge/>
          </w:tcPr>
          <w:p w14:paraId="5E723EE1" w14:textId="77777777" w:rsidR="002F2096" w:rsidRDefault="002F2096"/>
        </w:tc>
        <w:tc>
          <w:tcPr>
            <w:tcW w:w="3709" w:type="dxa"/>
          </w:tcPr>
          <w:p w14:paraId="19AEDE4B" w14:textId="782AA8C8" w:rsidR="001E693F" w:rsidRDefault="001E693F" w:rsidP="001E693F">
            <w:pPr>
              <w:rPr>
                <w:lang w:val="mn-MN"/>
              </w:rPr>
            </w:pPr>
            <w:r w:rsidRPr="001E693F">
              <w:rPr>
                <w:lang w:val="mn-MN"/>
              </w:rPr>
              <w:t>9 дүгээр зүйл.Виртуал хөрөнгийн үйлчилгээ үзүүлэх гэрээ</w:t>
            </w:r>
          </w:p>
        </w:tc>
        <w:tc>
          <w:tcPr>
            <w:tcW w:w="1905" w:type="dxa"/>
          </w:tcPr>
          <w:p w14:paraId="30B0908E" w14:textId="202CD830" w:rsidR="6C0E7353" w:rsidRDefault="6C0E7353" w:rsidP="001E693F">
            <w:pPr>
              <w:jc w:val="center"/>
              <w:rPr>
                <w:lang w:val="mn-MN"/>
              </w:rPr>
            </w:pPr>
            <w:r w:rsidRPr="001E693F">
              <w:rPr>
                <w:lang w:val="mn-MN"/>
              </w:rPr>
              <w:t>Тийм</w:t>
            </w:r>
          </w:p>
          <w:p w14:paraId="6093EE7E" w14:textId="283125FE" w:rsidR="001E693F" w:rsidRDefault="001E693F" w:rsidP="001E693F">
            <w:pPr>
              <w:rPr>
                <w:lang w:val="mn-MN"/>
              </w:rPr>
            </w:pPr>
          </w:p>
        </w:tc>
        <w:tc>
          <w:tcPr>
            <w:tcW w:w="1799" w:type="dxa"/>
          </w:tcPr>
          <w:p w14:paraId="511212EC" w14:textId="202CD830" w:rsidR="09A73EB4" w:rsidRDefault="09A73EB4" w:rsidP="001E693F">
            <w:pPr>
              <w:jc w:val="center"/>
              <w:rPr>
                <w:lang w:val="mn-MN"/>
              </w:rPr>
            </w:pPr>
            <w:r w:rsidRPr="001E693F">
              <w:rPr>
                <w:lang w:val="mn-MN"/>
              </w:rPr>
              <w:t>Тийм</w:t>
            </w:r>
          </w:p>
          <w:p w14:paraId="4CF6A980" w14:textId="29C98FB1" w:rsidR="001E693F" w:rsidRDefault="001E693F" w:rsidP="001E693F">
            <w:pPr>
              <w:jc w:val="center"/>
              <w:rPr>
                <w:lang w:val="mn-MN"/>
              </w:rPr>
            </w:pPr>
          </w:p>
        </w:tc>
        <w:tc>
          <w:tcPr>
            <w:tcW w:w="1603" w:type="dxa"/>
          </w:tcPr>
          <w:p w14:paraId="32FD5D30" w14:textId="202CD830" w:rsidR="17D7749E" w:rsidRDefault="17D7749E" w:rsidP="001E693F">
            <w:pPr>
              <w:jc w:val="center"/>
              <w:rPr>
                <w:lang w:val="mn-MN"/>
              </w:rPr>
            </w:pPr>
            <w:r w:rsidRPr="001E693F">
              <w:rPr>
                <w:lang w:val="mn-MN"/>
              </w:rPr>
              <w:t>Тийм</w:t>
            </w:r>
          </w:p>
          <w:p w14:paraId="27C63F8A" w14:textId="35D7916F" w:rsidR="001E693F" w:rsidRDefault="001E693F" w:rsidP="001E693F">
            <w:pPr>
              <w:rPr>
                <w:lang w:val="mn-MN"/>
              </w:rPr>
            </w:pPr>
          </w:p>
        </w:tc>
      </w:tr>
      <w:tr w:rsidR="001E693F" w14:paraId="15247CCB" w14:textId="77777777" w:rsidTr="001E693F">
        <w:trPr>
          <w:trHeight w:val="300"/>
        </w:trPr>
        <w:tc>
          <w:tcPr>
            <w:tcW w:w="9361" w:type="dxa"/>
            <w:gridSpan w:val="5"/>
          </w:tcPr>
          <w:p w14:paraId="67AB2BA2" w14:textId="0A8230DF" w:rsidR="3BE69ABD" w:rsidRDefault="3BE69ABD" w:rsidP="001E693F">
            <w:pPr>
              <w:jc w:val="center"/>
            </w:pPr>
            <w:proofErr w:type="spellStart"/>
            <w:r w:rsidRPr="001E693F">
              <w:t>Гуравдугаар</w:t>
            </w:r>
            <w:proofErr w:type="spellEnd"/>
            <w:r w:rsidRPr="001E693F">
              <w:t xml:space="preserve"> </w:t>
            </w:r>
            <w:proofErr w:type="spellStart"/>
            <w:r w:rsidRPr="001E693F">
              <w:t>бүлэг</w:t>
            </w:r>
            <w:proofErr w:type="spellEnd"/>
            <w:r w:rsidRPr="001E693F">
              <w:t xml:space="preserve">. </w:t>
            </w:r>
            <w:proofErr w:type="spellStart"/>
            <w:r w:rsidRPr="001E693F">
              <w:t>Виртуал</w:t>
            </w:r>
            <w:proofErr w:type="spellEnd"/>
            <w:r w:rsidRPr="001E693F">
              <w:t xml:space="preserve"> </w:t>
            </w:r>
            <w:proofErr w:type="spellStart"/>
            <w:r w:rsidRPr="001E693F">
              <w:t>хөрөнгийн</w:t>
            </w:r>
            <w:proofErr w:type="spellEnd"/>
            <w:r w:rsidRPr="001E693F">
              <w:t xml:space="preserve"> </w:t>
            </w:r>
            <w:proofErr w:type="spellStart"/>
            <w:r w:rsidRPr="001E693F">
              <w:t>үйлчилгээ</w:t>
            </w:r>
            <w:proofErr w:type="spellEnd"/>
            <w:r w:rsidRPr="001E693F">
              <w:t xml:space="preserve"> </w:t>
            </w:r>
            <w:proofErr w:type="spellStart"/>
            <w:r w:rsidRPr="001E693F">
              <w:t>үзүүлэгчийн</w:t>
            </w:r>
            <w:proofErr w:type="spellEnd"/>
            <w:r w:rsidRPr="001E693F">
              <w:t xml:space="preserve"> </w:t>
            </w:r>
            <w:proofErr w:type="spellStart"/>
            <w:r w:rsidRPr="001E693F">
              <w:t>бүртгэл</w:t>
            </w:r>
            <w:proofErr w:type="spellEnd"/>
            <w:r w:rsidRPr="001E693F">
              <w:t xml:space="preserve">, </w:t>
            </w:r>
            <w:proofErr w:type="spellStart"/>
            <w:r w:rsidRPr="001E693F">
              <w:t>хяналт</w:t>
            </w:r>
            <w:proofErr w:type="spellEnd"/>
            <w:r w:rsidRPr="001E693F">
              <w:t xml:space="preserve">, </w:t>
            </w:r>
            <w:proofErr w:type="spellStart"/>
            <w:r w:rsidRPr="001E693F">
              <w:t>баримтын</w:t>
            </w:r>
            <w:proofErr w:type="spellEnd"/>
            <w:r w:rsidRPr="001E693F">
              <w:t xml:space="preserve"> </w:t>
            </w:r>
            <w:proofErr w:type="spellStart"/>
            <w:r w:rsidRPr="001E693F">
              <w:t>хадгалалт</w:t>
            </w:r>
            <w:proofErr w:type="spellEnd"/>
            <w:r w:rsidRPr="001E693F">
              <w:t xml:space="preserve">, </w:t>
            </w:r>
            <w:proofErr w:type="spellStart"/>
            <w:r w:rsidRPr="001E693F">
              <w:t>хамгаалалт</w:t>
            </w:r>
            <w:proofErr w:type="spellEnd"/>
            <w:r w:rsidRPr="001E693F">
              <w:t xml:space="preserve">, </w:t>
            </w:r>
            <w:proofErr w:type="spellStart"/>
            <w:r w:rsidRPr="001E693F">
              <w:t>нууцлал</w:t>
            </w:r>
            <w:proofErr w:type="spellEnd"/>
          </w:p>
        </w:tc>
      </w:tr>
      <w:tr w:rsidR="001E693F" w14:paraId="002201A1" w14:textId="77777777" w:rsidTr="001E693F">
        <w:trPr>
          <w:trHeight w:val="300"/>
        </w:trPr>
        <w:tc>
          <w:tcPr>
            <w:tcW w:w="345" w:type="dxa"/>
            <w:vMerge w:val="restart"/>
          </w:tcPr>
          <w:p w14:paraId="2186E002" w14:textId="674E3EF7" w:rsidR="001E693F" w:rsidRDefault="001E693F" w:rsidP="001E693F">
            <w:pPr>
              <w:jc w:val="center"/>
              <w:rPr>
                <w:lang w:val="mn-MN"/>
              </w:rPr>
            </w:pPr>
          </w:p>
          <w:p w14:paraId="0D33AC89" w14:textId="68C50A1C" w:rsidR="001E693F" w:rsidRDefault="001E693F" w:rsidP="001E693F">
            <w:pPr>
              <w:jc w:val="center"/>
              <w:rPr>
                <w:lang w:val="mn-MN"/>
              </w:rPr>
            </w:pPr>
          </w:p>
          <w:p w14:paraId="464B56F3" w14:textId="29989FF1" w:rsidR="001E693F" w:rsidRDefault="001E693F" w:rsidP="001E693F">
            <w:pPr>
              <w:jc w:val="center"/>
              <w:rPr>
                <w:lang w:val="mn-MN"/>
              </w:rPr>
            </w:pPr>
          </w:p>
          <w:p w14:paraId="5C71FF33" w14:textId="3D454E5D" w:rsidR="001E693F" w:rsidRDefault="001E693F" w:rsidP="001E693F">
            <w:pPr>
              <w:jc w:val="center"/>
              <w:rPr>
                <w:lang w:val="mn-MN"/>
              </w:rPr>
            </w:pPr>
          </w:p>
          <w:p w14:paraId="1BA120E9" w14:textId="2A694C15" w:rsidR="001E693F" w:rsidRDefault="001E693F" w:rsidP="001E693F">
            <w:pPr>
              <w:jc w:val="center"/>
              <w:rPr>
                <w:lang w:val="mn-MN"/>
              </w:rPr>
            </w:pPr>
          </w:p>
          <w:p w14:paraId="55541C57" w14:textId="72FA444A" w:rsidR="001E693F" w:rsidRDefault="001E693F" w:rsidP="001E693F">
            <w:pPr>
              <w:jc w:val="center"/>
              <w:rPr>
                <w:lang w:val="mn-MN"/>
              </w:rPr>
            </w:pPr>
          </w:p>
          <w:p w14:paraId="73782B03" w14:textId="7862F3F1" w:rsidR="001E693F" w:rsidRDefault="001E693F" w:rsidP="001E693F">
            <w:pPr>
              <w:jc w:val="center"/>
              <w:rPr>
                <w:lang w:val="mn-MN"/>
              </w:rPr>
            </w:pPr>
            <w:r w:rsidRPr="001E693F">
              <w:rPr>
                <w:lang w:val="mn-MN"/>
              </w:rPr>
              <w:lastRenderedPageBreak/>
              <w:t>3</w:t>
            </w:r>
          </w:p>
        </w:tc>
        <w:tc>
          <w:tcPr>
            <w:tcW w:w="3709" w:type="dxa"/>
          </w:tcPr>
          <w:p w14:paraId="7B01A479" w14:textId="23288E97" w:rsidR="001E693F" w:rsidRDefault="001E693F" w:rsidP="001E693F">
            <w:pPr>
              <w:rPr>
                <w:lang w:val="mn-MN"/>
              </w:rPr>
            </w:pPr>
            <w:r w:rsidRPr="001E693F">
              <w:rPr>
                <w:lang w:val="mn-MN"/>
              </w:rPr>
              <w:lastRenderedPageBreak/>
              <w:t>10 дугаар зүйл.Виртуал хөрөнгийн үйлчилгээ үзүүлэгчийг бүртгэх, хяналт тавих</w:t>
            </w:r>
          </w:p>
        </w:tc>
        <w:tc>
          <w:tcPr>
            <w:tcW w:w="1905" w:type="dxa"/>
          </w:tcPr>
          <w:p w14:paraId="084840EE" w14:textId="202CD830" w:rsidR="694893A7" w:rsidRDefault="694893A7" w:rsidP="001E693F">
            <w:pPr>
              <w:jc w:val="center"/>
              <w:rPr>
                <w:lang w:val="mn-MN"/>
              </w:rPr>
            </w:pPr>
            <w:r w:rsidRPr="001E693F">
              <w:rPr>
                <w:lang w:val="mn-MN"/>
              </w:rPr>
              <w:t>Тийм</w:t>
            </w:r>
          </w:p>
          <w:p w14:paraId="1415F58E" w14:textId="18509700" w:rsidR="001E693F" w:rsidRDefault="001E693F" w:rsidP="001E693F">
            <w:pPr>
              <w:rPr>
                <w:lang w:val="mn-MN"/>
              </w:rPr>
            </w:pPr>
          </w:p>
        </w:tc>
        <w:tc>
          <w:tcPr>
            <w:tcW w:w="1799" w:type="dxa"/>
          </w:tcPr>
          <w:p w14:paraId="202E6AEE" w14:textId="202CD830" w:rsidR="2C1834AA" w:rsidRDefault="2C1834AA" w:rsidP="001E693F">
            <w:pPr>
              <w:jc w:val="center"/>
              <w:rPr>
                <w:lang w:val="mn-MN"/>
              </w:rPr>
            </w:pPr>
            <w:r w:rsidRPr="001E693F">
              <w:rPr>
                <w:lang w:val="mn-MN"/>
              </w:rPr>
              <w:t>Тийм</w:t>
            </w:r>
          </w:p>
          <w:p w14:paraId="25D62792" w14:textId="5B825ADF" w:rsidR="001E693F" w:rsidRDefault="001E693F" w:rsidP="001E693F">
            <w:pPr>
              <w:rPr>
                <w:lang w:val="mn-MN"/>
              </w:rPr>
            </w:pPr>
          </w:p>
        </w:tc>
        <w:tc>
          <w:tcPr>
            <w:tcW w:w="1603" w:type="dxa"/>
          </w:tcPr>
          <w:p w14:paraId="3ACE7AF3" w14:textId="6EE564BC" w:rsidR="0A939927" w:rsidRDefault="0A939927" w:rsidP="001E693F">
            <w:pPr>
              <w:jc w:val="center"/>
              <w:rPr>
                <w:lang w:val="mn-MN"/>
              </w:rPr>
            </w:pPr>
            <w:r w:rsidRPr="001E693F">
              <w:rPr>
                <w:lang w:val="mn-MN"/>
              </w:rPr>
              <w:t>Үгүй</w:t>
            </w:r>
          </w:p>
          <w:p w14:paraId="01859F4D" w14:textId="5788EA5A" w:rsidR="001E693F" w:rsidRDefault="001E693F" w:rsidP="001E693F">
            <w:pPr>
              <w:rPr>
                <w:lang w:val="mn-MN"/>
              </w:rPr>
            </w:pPr>
          </w:p>
        </w:tc>
      </w:tr>
      <w:tr w:rsidR="001E693F" w14:paraId="12DAEE0F" w14:textId="77777777" w:rsidTr="001E693F">
        <w:trPr>
          <w:trHeight w:val="300"/>
        </w:trPr>
        <w:tc>
          <w:tcPr>
            <w:tcW w:w="345" w:type="dxa"/>
            <w:vMerge/>
          </w:tcPr>
          <w:p w14:paraId="60B06078" w14:textId="77777777" w:rsidR="002F2096" w:rsidRDefault="002F2096"/>
        </w:tc>
        <w:tc>
          <w:tcPr>
            <w:tcW w:w="3709" w:type="dxa"/>
          </w:tcPr>
          <w:p w14:paraId="102D29E7" w14:textId="33088928" w:rsidR="001E693F" w:rsidRDefault="001E693F" w:rsidP="001E693F">
            <w:pPr>
              <w:rPr>
                <w:lang w:val="mn-MN"/>
              </w:rPr>
            </w:pPr>
            <w:r w:rsidRPr="001E693F">
              <w:rPr>
                <w:lang w:val="mn-MN"/>
              </w:rPr>
              <w:t xml:space="preserve">11 дүгээр зүйл.Виртуал хөрөнгийн үйлчилгээ </w:t>
            </w:r>
            <w:r w:rsidRPr="001E693F">
              <w:rPr>
                <w:lang w:val="mn-MN"/>
              </w:rPr>
              <w:lastRenderedPageBreak/>
              <w:t>үзүүлэгчийн үйл ажиллагааг хязгаарлах, бүртгэлээс хасах</w:t>
            </w:r>
          </w:p>
        </w:tc>
        <w:tc>
          <w:tcPr>
            <w:tcW w:w="1905" w:type="dxa"/>
          </w:tcPr>
          <w:p w14:paraId="025EDAE8" w14:textId="202CD830" w:rsidR="694893A7" w:rsidRDefault="694893A7" w:rsidP="001E693F">
            <w:pPr>
              <w:jc w:val="center"/>
              <w:rPr>
                <w:lang w:val="mn-MN"/>
              </w:rPr>
            </w:pPr>
            <w:r w:rsidRPr="001E693F">
              <w:rPr>
                <w:lang w:val="mn-MN"/>
              </w:rPr>
              <w:lastRenderedPageBreak/>
              <w:t>Тийм</w:t>
            </w:r>
          </w:p>
          <w:p w14:paraId="7240A006" w14:textId="3A159FB8" w:rsidR="001E693F" w:rsidRDefault="001E693F" w:rsidP="001E693F">
            <w:pPr>
              <w:rPr>
                <w:lang w:val="mn-MN"/>
              </w:rPr>
            </w:pPr>
          </w:p>
        </w:tc>
        <w:tc>
          <w:tcPr>
            <w:tcW w:w="1799" w:type="dxa"/>
          </w:tcPr>
          <w:p w14:paraId="048F528D" w14:textId="202CD830" w:rsidR="0FD12E19" w:rsidRDefault="0FD12E19" w:rsidP="001E693F">
            <w:pPr>
              <w:jc w:val="center"/>
              <w:rPr>
                <w:lang w:val="mn-MN"/>
              </w:rPr>
            </w:pPr>
            <w:r w:rsidRPr="001E693F">
              <w:rPr>
                <w:lang w:val="mn-MN"/>
              </w:rPr>
              <w:t>Тийм</w:t>
            </w:r>
          </w:p>
          <w:p w14:paraId="1DAB9E05" w14:textId="073E5C34" w:rsidR="001E693F" w:rsidRDefault="001E693F" w:rsidP="001E693F">
            <w:pPr>
              <w:rPr>
                <w:lang w:val="mn-MN"/>
              </w:rPr>
            </w:pPr>
          </w:p>
        </w:tc>
        <w:tc>
          <w:tcPr>
            <w:tcW w:w="1603" w:type="dxa"/>
          </w:tcPr>
          <w:p w14:paraId="198204DA" w14:textId="6EE564BC" w:rsidR="0A939927" w:rsidRDefault="0A939927" w:rsidP="001E693F">
            <w:pPr>
              <w:jc w:val="center"/>
              <w:rPr>
                <w:lang w:val="mn-MN"/>
              </w:rPr>
            </w:pPr>
            <w:r w:rsidRPr="001E693F">
              <w:rPr>
                <w:lang w:val="mn-MN"/>
              </w:rPr>
              <w:t>Үгүй</w:t>
            </w:r>
          </w:p>
          <w:p w14:paraId="21CF3917" w14:textId="5113DC2E" w:rsidR="001E693F" w:rsidRDefault="001E693F" w:rsidP="001E693F">
            <w:pPr>
              <w:rPr>
                <w:lang w:val="mn-MN"/>
              </w:rPr>
            </w:pPr>
          </w:p>
        </w:tc>
      </w:tr>
      <w:tr w:rsidR="001E693F" w14:paraId="4E1260FE" w14:textId="77777777" w:rsidTr="001E693F">
        <w:trPr>
          <w:trHeight w:val="300"/>
        </w:trPr>
        <w:tc>
          <w:tcPr>
            <w:tcW w:w="345" w:type="dxa"/>
            <w:vMerge/>
          </w:tcPr>
          <w:p w14:paraId="2E60CBB6" w14:textId="77777777" w:rsidR="002F2096" w:rsidRDefault="002F2096"/>
        </w:tc>
        <w:tc>
          <w:tcPr>
            <w:tcW w:w="3709" w:type="dxa"/>
          </w:tcPr>
          <w:p w14:paraId="41DF1E94" w14:textId="79FE8A4F" w:rsidR="001E693F" w:rsidRDefault="001E693F" w:rsidP="001E693F">
            <w:pPr>
              <w:rPr>
                <w:lang w:val="mn-MN"/>
              </w:rPr>
            </w:pPr>
            <w:r w:rsidRPr="001E693F">
              <w:rPr>
                <w:lang w:val="mn-MN"/>
              </w:rPr>
              <w:t>12 дугаар зүйл.Баримт бичгийн хадгалалт, хамгаалалт</w:t>
            </w:r>
          </w:p>
        </w:tc>
        <w:tc>
          <w:tcPr>
            <w:tcW w:w="1905" w:type="dxa"/>
          </w:tcPr>
          <w:p w14:paraId="164F15DD" w14:textId="202CD830" w:rsidR="6AD73F95" w:rsidRDefault="6AD73F95" w:rsidP="001E693F">
            <w:pPr>
              <w:jc w:val="center"/>
              <w:rPr>
                <w:lang w:val="mn-MN"/>
              </w:rPr>
            </w:pPr>
            <w:r w:rsidRPr="001E693F">
              <w:rPr>
                <w:lang w:val="mn-MN"/>
              </w:rPr>
              <w:t>Тийм</w:t>
            </w:r>
          </w:p>
          <w:p w14:paraId="5F473F3D" w14:textId="32F1FC42" w:rsidR="001E693F" w:rsidRDefault="001E693F" w:rsidP="001E693F">
            <w:pPr>
              <w:rPr>
                <w:lang w:val="mn-MN"/>
              </w:rPr>
            </w:pPr>
          </w:p>
        </w:tc>
        <w:tc>
          <w:tcPr>
            <w:tcW w:w="1799" w:type="dxa"/>
          </w:tcPr>
          <w:p w14:paraId="7B2C2846" w14:textId="202CD830" w:rsidR="24AB26DC" w:rsidRDefault="24AB26DC" w:rsidP="001E693F">
            <w:pPr>
              <w:jc w:val="center"/>
              <w:rPr>
                <w:lang w:val="mn-MN"/>
              </w:rPr>
            </w:pPr>
            <w:r w:rsidRPr="001E693F">
              <w:rPr>
                <w:lang w:val="mn-MN"/>
              </w:rPr>
              <w:t>Тийм</w:t>
            </w:r>
          </w:p>
          <w:p w14:paraId="1E79F660" w14:textId="54D240E5" w:rsidR="001E693F" w:rsidRDefault="001E693F" w:rsidP="001E693F">
            <w:pPr>
              <w:rPr>
                <w:lang w:val="mn-MN"/>
              </w:rPr>
            </w:pPr>
          </w:p>
        </w:tc>
        <w:tc>
          <w:tcPr>
            <w:tcW w:w="1603" w:type="dxa"/>
          </w:tcPr>
          <w:p w14:paraId="540E1693" w14:textId="6EE564BC" w:rsidR="0A939927" w:rsidRDefault="0A939927" w:rsidP="001E693F">
            <w:pPr>
              <w:jc w:val="center"/>
              <w:rPr>
                <w:lang w:val="mn-MN"/>
              </w:rPr>
            </w:pPr>
            <w:r w:rsidRPr="001E693F">
              <w:rPr>
                <w:lang w:val="mn-MN"/>
              </w:rPr>
              <w:t>Үгүй</w:t>
            </w:r>
          </w:p>
          <w:p w14:paraId="1DD97F8C" w14:textId="7F05EC02" w:rsidR="001E693F" w:rsidRDefault="001E693F" w:rsidP="001E693F">
            <w:pPr>
              <w:rPr>
                <w:lang w:val="mn-MN"/>
              </w:rPr>
            </w:pPr>
          </w:p>
        </w:tc>
      </w:tr>
      <w:tr w:rsidR="001E693F" w14:paraId="6D6DDBAE" w14:textId="77777777" w:rsidTr="001E693F">
        <w:trPr>
          <w:trHeight w:val="300"/>
        </w:trPr>
        <w:tc>
          <w:tcPr>
            <w:tcW w:w="345" w:type="dxa"/>
            <w:vMerge/>
          </w:tcPr>
          <w:p w14:paraId="7A92B20D" w14:textId="77777777" w:rsidR="002F2096" w:rsidRDefault="002F2096"/>
        </w:tc>
        <w:tc>
          <w:tcPr>
            <w:tcW w:w="3709" w:type="dxa"/>
          </w:tcPr>
          <w:p w14:paraId="07C8B87F" w14:textId="45BEF73A" w:rsidR="001E693F" w:rsidRDefault="001E693F" w:rsidP="001E693F">
            <w:pPr>
              <w:rPr>
                <w:lang w:val="mn-MN"/>
              </w:rPr>
            </w:pPr>
            <w:r w:rsidRPr="001E693F">
              <w:rPr>
                <w:lang w:val="mn-MN"/>
              </w:rPr>
              <w:t>13 дугаар зүйл.Мэдээллийн нууцлал</w:t>
            </w:r>
          </w:p>
        </w:tc>
        <w:tc>
          <w:tcPr>
            <w:tcW w:w="1905" w:type="dxa"/>
          </w:tcPr>
          <w:p w14:paraId="0248263E" w14:textId="202CD830" w:rsidR="6AD73F95" w:rsidRDefault="6AD73F95" w:rsidP="001E693F">
            <w:pPr>
              <w:jc w:val="center"/>
              <w:rPr>
                <w:lang w:val="mn-MN"/>
              </w:rPr>
            </w:pPr>
            <w:r w:rsidRPr="001E693F">
              <w:rPr>
                <w:lang w:val="mn-MN"/>
              </w:rPr>
              <w:t>Тийм</w:t>
            </w:r>
          </w:p>
          <w:p w14:paraId="3855A461" w14:textId="1A879899" w:rsidR="001E693F" w:rsidRDefault="001E693F" w:rsidP="001E693F">
            <w:pPr>
              <w:rPr>
                <w:lang w:val="mn-MN"/>
              </w:rPr>
            </w:pPr>
          </w:p>
        </w:tc>
        <w:tc>
          <w:tcPr>
            <w:tcW w:w="1799" w:type="dxa"/>
          </w:tcPr>
          <w:p w14:paraId="64E76ACD" w14:textId="202CD830" w:rsidR="371614A3" w:rsidRDefault="371614A3" w:rsidP="001E693F">
            <w:pPr>
              <w:jc w:val="center"/>
              <w:rPr>
                <w:lang w:val="mn-MN"/>
              </w:rPr>
            </w:pPr>
            <w:r w:rsidRPr="001E693F">
              <w:rPr>
                <w:lang w:val="mn-MN"/>
              </w:rPr>
              <w:t>Тийм</w:t>
            </w:r>
          </w:p>
          <w:p w14:paraId="2538AA25" w14:textId="1DFD8306" w:rsidR="001E693F" w:rsidRDefault="001E693F" w:rsidP="001E693F">
            <w:pPr>
              <w:rPr>
                <w:lang w:val="mn-MN"/>
              </w:rPr>
            </w:pPr>
          </w:p>
        </w:tc>
        <w:tc>
          <w:tcPr>
            <w:tcW w:w="1603" w:type="dxa"/>
          </w:tcPr>
          <w:p w14:paraId="1F97BED6" w14:textId="6D31D57A" w:rsidR="02DB656F" w:rsidRDefault="02DB656F" w:rsidP="001E693F">
            <w:pPr>
              <w:jc w:val="center"/>
              <w:rPr>
                <w:lang w:val="mn-MN"/>
              </w:rPr>
            </w:pPr>
            <w:r w:rsidRPr="001E693F">
              <w:rPr>
                <w:lang w:val="mn-MN"/>
              </w:rPr>
              <w:t>Тийм</w:t>
            </w:r>
          </w:p>
        </w:tc>
      </w:tr>
      <w:tr w:rsidR="001E693F" w14:paraId="74FBF6D0" w14:textId="77777777" w:rsidTr="001E693F">
        <w:trPr>
          <w:trHeight w:val="927"/>
        </w:trPr>
        <w:tc>
          <w:tcPr>
            <w:tcW w:w="345" w:type="dxa"/>
            <w:vMerge/>
          </w:tcPr>
          <w:p w14:paraId="4B3FC801" w14:textId="77777777" w:rsidR="002F2096" w:rsidRDefault="002F2096"/>
        </w:tc>
        <w:tc>
          <w:tcPr>
            <w:tcW w:w="3709" w:type="dxa"/>
          </w:tcPr>
          <w:p w14:paraId="51F8D430" w14:textId="09EA4984" w:rsidR="001E693F" w:rsidRDefault="001E693F" w:rsidP="001E693F">
            <w:pPr>
              <w:rPr>
                <w:lang w:val="mn-MN"/>
              </w:rPr>
            </w:pPr>
            <w:r w:rsidRPr="001E693F">
              <w:rPr>
                <w:lang w:val="mn-MN"/>
              </w:rPr>
              <w:t>14 дүгээр зүйл.Улсын тэмдэгтийн хураамж, зохицуулалтын үйлчилгээний хөлс</w:t>
            </w:r>
          </w:p>
        </w:tc>
        <w:tc>
          <w:tcPr>
            <w:tcW w:w="1905" w:type="dxa"/>
          </w:tcPr>
          <w:p w14:paraId="35802E30" w14:textId="202CD830" w:rsidR="69B2F631" w:rsidRDefault="69B2F631" w:rsidP="001E693F">
            <w:pPr>
              <w:jc w:val="center"/>
              <w:rPr>
                <w:lang w:val="mn-MN"/>
              </w:rPr>
            </w:pPr>
            <w:r w:rsidRPr="001E693F">
              <w:rPr>
                <w:lang w:val="mn-MN"/>
              </w:rPr>
              <w:t>Тийм</w:t>
            </w:r>
          </w:p>
          <w:p w14:paraId="23D69AA9" w14:textId="6708E2A0" w:rsidR="001E693F" w:rsidRDefault="001E693F" w:rsidP="001E693F">
            <w:pPr>
              <w:rPr>
                <w:lang w:val="mn-MN"/>
              </w:rPr>
            </w:pPr>
          </w:p>
        </w:tc>
        <w:tc>
          <w:tcPr>
            <w:tcW w:w="1799" w:type="dxa"/>
          </w:tcPr>
          <w:p w14:paraId="7F19BB13" w14:textId="6EE564BC" w:rsidR="043191BE" w:rsidRDefault="043191BE" w:rsidP="001E693F">
            <w:pPr>
              <w:jc w:val="center"/>
              <w:rPr>
                <w:lang w:val="mn-MN"/>
              </w:rPr>
            </w:pPr>
            <w:r w:rsidRPr="001E693F">
              <w:rPr>
                <w:lang w:val="mn-MN"/>
              </w:rPr>
              <w:t>Үгүй</w:t>
            </w:r>
          </w:p>
          <w:p w14:paraId="2CE71DA8" w14:textId="01C34B4B" w:rsidR="001E693F" w:rsidRDefault="001E693F" w:rsidP="001E693F">
            <w:pPr>
              <w:rPr>
                <w:lang w:val="mn-MN"/>
              </w:rPr>
            </w:pPr>
          </w:p>
        </w:tc>
        <w:tc>
          <w:tcPr>
            <w:tcW w:w="1603" w:type="dxa"/>
          </w:tcPr>
          <w:p w14:paraId="5A06F47B" w14:textId="6EE564BC" w:rsidR="043191BE" w:rsidRDefault="043191BE" w:rsidP="001E693F">
            <w:pPr>
              <w:jc w:val="center"/>
              <w:rPr>
                <w:lang w:val="mn-MN"/>
              </w:rPr>
            </w:pPr>
            <w:r w:rsidRPr="001E693F">
              <w:rPr>
                <w:lang w:val="mn-MN"/>
              </w:rPr>
              <w:t>Үгүй</w:t>
            </w:r>
          </w:p>
          <w:p w14:paraId="1F972110" w14:textId="31383A40" w:rsidR="001E693F" w:rsidRDefault="001E693F" w:rsidP="001E693F">
            <w:pPr>
              <w:rPr>
                <w:lang w:val="mn-MN"/>
              </w:rPr>
            </w:pPr>
          </w:p>
        </w:tc>
      </w:tr>
      <w:tr w:rsidR="001E693F" w14:paraId="74F8213C" w14:textId="77777777" w:rsidTr="001E693F">
        <w:trPr>
          <w:trHeight w:val="285"/>
        </w:trPr>
        <w:tc>
          <w:tcPr>
            <w:tcW w:w="4054" w:type="dxa"/>
            <w:gridSpan w:val="2"/>
            <w:vMerge w:val="restart"/>
          </w:tcPr>
          <w:p w14:paraId="6A54FE9D" w14:textId="6E1F60CE" w:rsidR="24F5976A" w:rsidRDefault="24F5976A" w:rsidP="009221DA">
            <w:pPr>
              <w:spacing w:after="120"/>
              <w:jc w:val="center"/>
            </w:pPr>
            <w:proofErr w:type="spellStart"/>
            <w:r w:rsidRPr="001E693F">
              <w:t>Нийт</w:t>
            </w:r>
            <w:proofErr w:type="spellEnd"/>
          </w:p>
        </w:tc>
        <w:tc>
          <w:tcPr>
            <w:tcW w:w="1905" w:type="dxa"/>
          </w:tcPr>
          <w:p w14:paraId="130D6E2D" w14:textId="6D77F5FE" w:rsidR="41A6A86E" w:rsidRDefault="41A6A86E" w:rsidP="009221DA">
            <w:pPr>
              <w:spacing w:after="120"/>
              <w:jc w:val="center"/>
              <w:rPr>
                <w:lang w:val="mn-MN"/>
              </w:rPr>
            </w:pPr>
            <w:r w:rsidRPr="001E693F">
              <w:rPr>
                <w:lang w:val="mn-MN"/>
              </w:rPr>
              <w:t>14/14</w:t>
            </w:r>
          </w:p>
        </w:tc>
        <w:tc>
          <w:tcPr>
            <w:tcW w:w="1799" w:type="dxa"/>
          </w:tcPr>
          <w:p w14:paraId="3E952A91" w14:textId="1DE789CE" w:rsidR="1F02DFF4" w:rsidRDefault="1F02DFF4" w:rsidP="009221DA">
            <w:pPr>
              <w:spacing w:after="120"/>
              <w:jc w:val="center"/>
              <w:rPr>
                <w:lang w:val="mn-MN"/>
              </w:rPr>
            </w:pPr>
            <w:r w:rsidRPr="001E693F">
              <w:rPr>
                <w:lang w:val="mn-MN"/>
              </w:rPr>
              <w:t>10/14</w:t>
            </w:r>
          </w:p>
        </w:tc>
        <w:tc>
          <w:tcPr>
            <w:tcW w:w="1603" w:type="dxa"/>
          </w:tcPr>
          <w:p w14:paraId="496D4D63" w14:textId="1AFCA30F" w:rsidR="0979FAAE" w:rsidRDefault="0979FAAE" w:rsidP="009221DA">
            <w:pPr>
              <w:spacing w:after="120"/>
              <w:jc w:val="center"/>
              <w:rPr>
                <w:lang w:val="mn-MN"/>
              </w:rPr>
            </w:pPr>
            <w:r w:rsidRPr="001E693F">
              <w:rPr>
                <w:lang w:val="mn-MN"/>
              </w:rPr>
              <w:t>4/10</w:t>
            </w:r>
          </w:p>
        </w:tc>
      </w:tr>
      <w:tr w:rsidR="001E693F" w14:paraId="4AAE4DF2" w14:textId="77777777" w:rsidTr="001E693F">
        <w:trPr>
          <w:trHeight w:val="300"/>
        </w:trPr>
        <w:tc>
          <w:tcPr>
            <w:tcW w:w="4054" w:type="dxa"/>
            <w:gridSpan w:val="2"/>
            <w:vMerge/>
          </w:tcPr>
          <w:p w14:paraId="5AD41ACD" w14:textId="77777777" w:rsidR="002F2096" w:rsidRDefault="002F2096" w:rsidP="009221DA">
            <w:pPr>
              <w:spacing w:after="120"/>
            </w:pPr>
          </w:p>
        </w:tc>
        <w:tc>
          <w:tcPr>
            <w:tcW w:w="1905" w:type="dxa"/>
          </w:tcPr>
          <w:p w14:paraId="0E323647" w14:textId="584A9107" w:rsidR="41A6A86E" w:rsidRDefault="41A6A86E" w:rsidP="009221DA">
            <w:pPr>
              <w:spacing w:after="120"/>
              <w:jc w:val="center"/>
              <w:rPr>
                <w:lang w:val="mn-MN"/>
              </w:rPr>
            </w:pPr>
            <w:r w:rsidRPr="001E693F">
              <w:rPr>
                <w:lang w:val="mn-MN"/>
              </w:rPr>
              <w:t>100%</w:t>
            </w:r>
          </w:p>
        </w:tc>
        <w:tc>
          <w:tcPr>
            <w:tcW w:w="1799" w:type="dxa"/>
          </w:tcPr>
          <w:p w14:paraId="2C1BF239" w14:textId="01BC4D79" w:rsidR="66B5C851" w:rsidRDefault="66B5C851" w:rsidP="009221DA">
            <w:pPr>
              <w:spacing w:after="120"/>
              <w:jc w:val="center"/>
              <w:rPr>
                <w:lang w:val="mn-MN"/>
              </w:rPr>
            </w:pPr>
            <w:r w:rsidRPr="001E693F">
              <w:rPr>
                <w:lang w:val="mn-MN"/>
              </w:rPr>
              <w:t>71%</w:t>
            </w:r>
          </w:p>
        </w:tc>
        <w:tc>
          <w:tcPr>
            <w:tcW w:w="1603" w:type="dxa"/>
          </w:tcPr>
          <w:p w14:paraId="2C5F5F72" w14:textId="0FD8A3F1" w:rsidR="66B5C851" w:rsidRDefault="66B5C851" w:rsidP="009221DA">
            <w:pPr>
              <w:spacing w:after="120"/>
              <w:jc w:val="center"/>
              <w:rPr>
                <w:lang w:val="mn-MN"/>
              </w:rPr>
            </w:pPr>
            <w:r w:rsidRPr="001E693F">
              <w:rPr>
                <w:lang w:val="mn-MN"/>
              </w:rPr>
              <w:t>28%</w:t>
            </w:r>
          </w:p>
        </w:tc>
      </w:tr>
    </w:tbl>
    <w:p w14:paraId="0572EBD0" w14:textId="4AEA6050" w:rsidR="3A8FDBEB" w:rsidRDefault="1D592D58" w:rsidP="009221DA">
      <w:pPr>
        <w:spacing w:after="120"/>
        <w:ind w:firstLine="720"/>
        <w:jc w:val="both"/>
      </w:pPr>
      <w:proofErr w:type="spellStart"/>
      <w:r w:rsidRPr="001E693F">
        <w:t>Виртуал</w:t>
      </w:r>
      <w:proofErr w:type="spellEnd"/>
      <w:r w:rsidRPr="001E693F">
        <w:t xml:space="preserve"> </w:t>
      </w:r>
      <w:proofErr w:type="spellStart"/>
      <w:r w:rsidRPr="001E693F">
        <w:t>хөрөнгийн</w:t>
      </w:r>
      <w:proofErr w:type="spellEnd"/>
      <w:r w:rsidRPr="001E693F">
        <w:t xml:space="preserve"> </w:t>
      </w:r>
      <w:proofErr w:type="spellStart"/>
      <w:r w:rsidRPr="001E693F">
        <w:t>үйлчилгээ</w:t>
      </w:r>
      <w:proofErr w:type="spellEnd"/>
      <w:r w:rsidRPr="001E693F">
        <w:t xml:space="preserve"> </w:t>
      </w:r>
      <w:proofErr w:type="spellStart"/>
      <w:r w:rsidRPr="001E693F">
        <w:t>үзүүлэгчийн</w:t>
      </w:r>
      <w:proofErr w:type="spellEnd"/>
      <w:r w:rsidRPr="001E693F">
        <w:t xml:space="preserve"> </w:t>
      </w:r>
      <w:proofErr w:type="spellStart"/>
      <w:r w:rsidRPr="001E693F">
        <w:t>тухай</w:t>
      </w:r>
      <w:proofErr w:type="spellEnd"/>
      <w:r w:rsidRPr="001E693F">
        <w:t xml:space="preserve"> </w:t>
      </w:r>
      <w:proofErr w:type="spellStart"/>
      <w:r w:rsidRPr="001E693F">
        <w:t>хууль</w:t>
      </w:r>
      <w:proofErr w:type="spellEnd"/>
      <w:r w:rsidRPr="001E693F">
        <w:t xml:space="preserve"> </w:t>
      </w:r>
      <w:proofErr w:type="spellStart"/>
      <w:r w:rsidRPr="001E693F">
        <w:t>нь</w:t>
      </w:r>
      <w:proofErr w:type="spellEnd"/>
      <w:r w:rsidRPr="001E693F">
        <w:t xml:space="preserve"> </w:t>
      </w:r>
      <w:proofErr w:type="spellStart"/>
      <w:r w:rsidRPr="001E693F">
        <w:t>Монгол</w:t>
      </w:r>
      <w:proofErr w:type="spellEnd"/>
      <w:r w:rsidRPr="001E693F">
        <w:t xml:space="preserve"> </w:t>
      </w:r>
      <w:proofErr w:type="spellStart"/>
      <w:r w:rsidRPr="001E693F">
        <w:t>Улсад</w:t>
      </w:r>
      <w:proofErr w:type="spellEnd"/>
      <w:r w:rsidRPr="001E693F">
        <w:t xml:space="preserve"> </w:t>
      </w:r>
      <w:proofErr w:type="spellStart"/>
      <w:r w:rsidRPr="001E693F">
        <w:t>виртуал</w:t>
      </w:r>
      <w:proofErr w:type="spellEnd"/>
      <w:r w:rsidRPr="001E693F">
        <w:t xml:space="preserve"> </w:t>
      </w:r>
      <w:proofErr w:type="spellStart"/>
      <w:r w:rsidRPr="001E693F">
        <w:t>хөрөнгийн</w:t>
      </w:r>
      <w:proofErr w:type="spellEnd"/>
      <w:r w:rsidRPr="001E693F">
        <w:t xml:space="preserve"> </w:t>
      </w:r>
      <w:proofErr w:type="spellStart"/>
      <w:r w:rsidRPr="001E693F">
        <w:t>үйлчилгээ</w:t>
      </w:r>
      <w:proofErr w:type="spellEnd"/>
      <w:r w:rsidRPr="001E693F">
        <w:t xml:space="preserve"> </w:t>
      </w:r>
      <w:proofErr w:type="spellStart"/>
      <w:r w:rsidRPr="001E693F">
        <w:t>үзүүлэгчдийн</w:t>
      </w:r>
      <w:proofErr w:type="spellEnd"/>
      <w:r w:rsidRPr="001E693F">
        <w:t xml:space="preserve"> </w:t>
      </w:r>
      <w:proofErr w:type="spellStart"/>
      <w:r w:rsidRPr="001E693F">
        <w:t>үйл</w:t>
      </w:r>
      <w:proofErr w:type="spellEnd"/>
      <w:r w:rsidRPr="001E693F">
        <w:t xml:space="preserve"> </w:t>
      </w:r>
      <w:proofErr w:type="spellStart"/>
      <w:r w:rsidRPr="001E693F">
        <w:t>ажиллагааг</w:t>
      </w:r>
      <w:proofErr w:type="spellEnd"/>
      <w:r w:rsidRPr="001E693F">
        <w:t xml:space="preserve"> </w:t>
      </w:r>
      <w:proofErr w:type="spellStart"/>
      <w:r w:rsidRPr="001E693F">
        <w:t>анх</w:t>
      </w:r>
      <w:proofErr w:type="spellEnd"/>
      <w:r w:rsidRPr="001E693F">
        <w:t xml:space="preserve"> </w:t>
      </w:r>
      <w:proofErr w:type="spellStart"/>
      <w:r w:rsidRPr="001E693F">
        <w:t>удаа</w:t>
      </w:r>
      <w:proofErr w:type="spellEnd"/>
      <w:r w:rsidRPr="001E693F">
        <w:t xml:space="preserve"> </w:t>
      </w:r>
      <w:proofErr w:type="spellStart"/>
      <w:r w:rsidRPr="001E693F">
        <w:t>хуульчлан</w:t>
      </w:r>
      <w:proofErr w:type="spellEnd"/>
      <w:r w:rsidRPr="001E693F">
        <w:t xml:space="preserve"> </w:t>
      </w:r>
      <w:proofErr w:type="spellStart"/>
      <w:r w:rsidRPr="001E693F">
        <w:t>зохицуулж</w:t>
      </w:r>
      <w:proofErr w:type="spellEnd"/>
      <w:r w:rsidRPr="001E693F">
        <w:t xml:space="preserve">, </w:t>
      </w:r>
      <w:proofErr w:type="spellStart"/>
      <w:r w:rsidRPr="001E693F">
        <w:t>бүртгэл</w:t>
      </w:r>
      <w:proofErr w:type="spellEnd"/>
      <w:r w:rsidRPr="001E693F">
        <w:t xml:space="preserve">, </w:t>
      </w:r>
      <w:proofErr w:type="spellStart"/>
      <w:r w:rsidRPr="001E693F">
        <w:t>хяналтын</w:t>
      </w:r>
      <w:proofErr w:type="spellEnd"/>
      <w:r w:rsidRPr="001E693F">
        <w:t xml:space="preserve"> </w:t>
      </w:r>
      <w:proofErr w:type="spellStart"/>
      <w:r w:rsidRPr="001E693F">
        <w:t>тогтолцоог</w:t>
      </w:r>
      <w:proofErr w:type="spellEnd"/>
      <w:r w:rsidRPr="001E693F">
        <w:t xml:space="preserve"> </w:t>
      </w:r>
      <w:proofErr w:type="spellStart"/>
      <w:r w:rsidRPr="001E693F">
        <w:t>бүрдүүлсэн</w:t>
      </w:r>
      <w:proofErr w:type="spellEnd"/>
      <w:r w:rsidRPr="001E693F">
        <w:t xml:space="preserve"> </w:t>
      </w:r>
      <w:proofErr w:type="spellStart"/>
      <w:r w:rsidRPr="001E693F">
        <w:t>эрх</w:t>
      </w:r>
      <w:proofErr w:type="spellEnd"/>
      <w:r w:rsidRPr="001E693F">
        <w:t xml:space="preserve"> </w:t>
      </w:r>
      <w:proofErr w:type="spellStart"/>
      <w:r w:rsidRPr="001E693F">
        <w:t>зүйн</w:t>
      </w:r>
      <w:proofErr w:type="spellEnd"/>
      <w:r w:rsidRPr="001E693F">
        <w:t xml:space="preserve"> </w:t>
      </w:r>
      <w:proofErr w:type="spellStart"/>
      <w:r w:rsidRPr="001E693F">
        <w:t>суурь</w:t>
      </w:r>
      <w:proofErr w:type="spellEnd"/>
      <w:r w:rsidRPr="001E693F">
        <w:t xml:space="preserve"> </w:t>
      </w:r>
      <w:proofErr w:type="spellStart"/>
      <w:r w:rsidRPr="001E693F">
        <w:t>зохицуулалт</w:t>
      </w:r>
      <w:proofErr w:type="spellEnd"/>
      <w:r w:rsidRPr="001E693F">
        <w:t xml:space="preserve"> </w:t>
      </w:r>
      <w:proofErr w:type="spellStart"/>
      <w:r w:rsidRPr="001E693F">
        <w:t>болсон</w:t>
      </w:r>
      <w:proofErr w:type="spellEnd"/>
      <w:r w:rsidRPr="001E693F">
        <w:t xml:space="preserve"> </w:t>
      </w:r>
      <w:proofErr w:type="spellStart"/>
      <w:r w:rsidRPr="001E693F">
        <w:t>байна</w:t>
      </w:r>
      <w:proofErr w:type="spellEnd"/>
      <w:r w:rsidRPr="001E693F">
        <w:t xml:space="preserve">. </w:t>
      </w:r>
      <w:proofErr w:type="spellStart"/>
      <w:r w:rsidRPr="001E693F">
        <w:t>Тус</w:t>
      </w:r>
      <w:proofErr w:type="spellEnd"/>
      <w:r w:rsidRPr="001E693F">
        <w:t xml:space="preserve"> </w:t>
      </w:r>
      <w:proofErr w:type="spellStart"/>
      <w:r w:rsidRPr="001E693F">
        <w:t>хууль</w:t>
      </w:r>
      <w:proofErr w:type="spellEnd"/>
      <w:r w:rsidRPr="001E693F">
        <w:t xml:space="preserve"> </w:t>
      </w:r>
      <w:proofErr w:type="spellStart"/>
      <w:r w:rsidRPr="001E693F">
        <w:t>батлагдсанаар</w:t>
      </w:r>
      <w:proofErr w:type="spellEnd"/>
      <w:r w:rsidRPr="001E693F">
        <w:t xml:space="preserve"> </w:t>
      </w:r>
      <w:proofErr w:type="spellStart"/>
      <w:r w:rsidRPr="001E693F">
        <w:t>виртуал</w:t>
      </w:r>
      <w:proofErr w:type="spellEnd"/>
      <w:r w:rsidRPr="001E693F">
        <w:t xml:space="preserve"> </w:t>
      </w:r>
      <w:proofErr w:type="spellStart"/>
      <w:r w:rsidRPr="001E693F">
        <w:t>хөрөнгийн</w:t>
      </w:r>
      <w:proofErr w:type="spellEnd"/>
      <w:r w:rsidRPr="001E693F">
        <w:t xml:space="preserve"> </w:t>
      </w:r>
      <w:proofErr w:type="spellStart"/>
      <w:r w:rsidRPr="001E693F">
        <w:t>үйлчилгээ</w:t>
      </w:r>
      <w:proofErr w:type="spellEnd"/>
      <w:r w:rsidRPr="001E693F">
        <w:t xml:space="preserve"> </w:t>
      </w:r>
      <w:proofErr w:type="spellStart"/>
      <w:r w:rsidRPr="001E693F">
        <w:t>үзүүлэгчдийг</w:t>
      </w:r>
      <w:proofErr w:type="spellEnd"/>
      <w:r w:rsidRPr="001E693F">
        <w:t xml:space="preserve"> </w:t>
      </w:r>
      <w:proofErr w:type="spellStart"/>
      <w:r w:rsidRPr="001E693F">
        <w:t>төрийн</w:t>
      </w:r>
      <w:proofErr w:type="spellEnd"/>
      <w:r w:rsidRPr="001E693F">
        <w:t xml:space="preserve"> </w:t>
      </w:r>
      <w:proofErr w:type="spellStart"/>
      <w:r w:rsidRPr="001E693F">
        <w:t>зохицуулалтын</w:t>
      </w:r>
      <w:proofErr w:type="spellEnd"/>
      <w:r w:rsidRPr="001E693F">
        <w:t xml:space="preserve"> </w:t>
      </w:r>
      <w:proofErr w:type="spellStart"/>
      <w:r w:rsidRPr="001E693F">
        <w:t>хүрээнд</w:t>
      </w:r>
      <w:proofErr w:type="spellEnd"/>
      <w:r w:rsidRPr="001E693F">
        <w:t xml:space="preserve"> </w:t>
      </w:r>
      <w:proofErr w:type="spellStart"/>
      <w:r w:rsidRPr="001E693F">
        <w:t>хамруулах</w:t>
      </w:r>
      <w:proofErr w:type="spellEnd"/>
      <w:r w:rsidRPr="001E693F">
        <w:t xml:space="preserve">, </w:t>
      </w:r>
      <w:proofErr w:type="spellStart"/>
      <w:r w:rsidRPr="001E693F">
        <w:t>мөнгө</w:t>
      </w:r>
      <w:proofErr w:type="spellEnd"/>
      <w:r w:rsidRPr="001E693F">
        <w:t xml:space="preserve"> </w:t>
      </w:r>
      <w:proofErr w:type="spellStart"/>
      <w:r w:rsidRPr="001E693F">
        <w:t>угаах</w:t>
      </w:r>
      <w:proofErr w:type="spellEnd"/>
      <w:r w:rsidRPr="001E693F">
        <w:t xml:space="preserve"> </w:t>
      </w:r>
      <w:proofErr w:type="spellStart"/>
      <w:r w:rsidRPr="001E693F">
        <w:t>болон</w:t>
      </w:r>
      <w:proofErr w:type="spellEnd"/>
      <w:r w:rsidRPr="001E693F">
        <w:t xml:space="preserve"> </w:t>
      </w:r>
      <w:proofErr w:type="spellStart"/>
      <w:r w:rsidRPr="001E693F">
        <w:t>терроризмыг</w:t>
      </w:r>
      <w:proofErr w:type="spellEnd"/>
      <w:r w:rsidRPr="001E693F">
        <w:t xml:space="preserve"> </w:t>
      </w:r>
      <w:proofErr w:type="spellStart"/>
      <w:r w:rsidRPr="001E693F">
        <w:t>санхүүжүүлэхтэй</w:t>
      </w:r>
      <w:proofErr w:type="spellEnd"/>
      <w:r w:rsidRPr="001E693F">
        <w:t xml:space="preserve"> </w:t>
      </w:r>
      <w:proofErr w:type="spellStart"/>
      <w:r w:rsidRPr="001E693F">
        <w:t>тэмцэх</w:t>
      </w:r>
      <w:proofErr w:type="spellEnd"/>
      <w:r w:rsidRPr="001E693F">
        <w:t xml:space="preserve"> </w:t>
      </w:r>
      <w:proofErr w:type="spellStart"/>
      <w:r w:rsidRPr="001E693F">
        <w:t>олон</w:t>
      </w:r>
      <w:proofErr w:type="spellEnd"/>
      <w:r w:rsidRPr="001E693F">
        <w:t xml:space="preserve"> </w:t>
      </w:r>
      <w:proofErr w:type="spellStart"/>
      <w:r w:rsidRPr="001E693F">
        <w:t>улсын</w:t>
      </w:r>
      <w:proofErr w:type="spellEnd"/>
      <w:r w:rsidRPr="001E693F">
        <w:t xml:space="preserve"> </w:t>
      </w:r>
      <w:proofErr w:type="spellStart"/>
      <w:r w:rsidRPr="001E693F">
        <w:t>стандартыг</w:t>
      </w:r>
      <w:proofErr w:type="spellEnd"/>
      <w:r w:rsidRPr="001E693F">
        <w:t xml:space="preserve"> </w:t>
      </w:r>
      <w:proofErr w:type="spellStart"/>
      <w:r w:rsidRPr="001E693F">
        <w:t>хэрэгжүүлэх</w:t>
      </w:r>
      <w:proofErr w:type="spellEnd"/>
      <w:r w:rsidRPr="001E693F">
        <w:t xml:space="preserve">, </w:t>
      </w:r>
      <w:proofErr w:type="spellStart"/>
      <w:r w:rsidRPr="001E693F">
        <w:t>салбарын</w:t>
      </w:r>
      <w:proofErr w:type="spellEnd"/>
      <w:r w:rsidRPr="001E693F">
        <w:t xml:space="preserve"> </w:t>
      </w:r>
      <w:proofErr w:type="spellStart"/>
      <w:r w:rsidRPr="001E693F">
        <w:t>үйл</w:t>
      </w:r>
      <w:proofErr w:type="spellEnd"/>
      <w:r w:rsidRPr="001E693F">
        <w:t xml:space="preserve"> </w:t>
      </w:r>
      <w:proofErr w:type="spellStart"/>
      <w:r w:rsidRPr="001E693F">
        <w:t>ажиллагааг</w:t>
      </w:r>
      <w:proofErr w:type="spellEnd"/>
      <w:r w:rsidRPr="001E693F">
        <w:t xml:space="preserve"> </w:t>
      </w:r>
      <w:proofErr w:type="spellStart"/>
      <w:r w:rsidRPr="001E693F">
        <w:t>ил</w:t>
      </w:r>
      <w:proofErr w:type="spellEnd"/>
      <w:r w:rsidRPr="001E693F">
        <w:t xml:space="preserve"> </w:t>
      </w:r>
      <w:proofErr w:type="spellStart"/>
      <w:r w:rsidRPr="001E693F">
        <w:t>тод</w:t>
      </w:r>
      <w:proofErr w:type="spellEnd"/>
      <w:r w:rsidRPr="001E693F">
        <w:t xml:space="preserve"> </w:t>
      </w:r>
      <w:proofErr w:type="spellStart"/>
      <w:r w:rsidRPr="001E693F">
        <w:t>болгох</w:t>
      </w:r>
      <w:proofErr w:type="spellEnd"/>
      <w:r w:rsidRPr="001E693F">
        <w:t xml:space="preserve"> </w:t>
      </w:r>
      <w:proofErr w:type="spellStart"/>
      <w:r w:rsidRPr="001E693F">
        <w:t>үндсэн</w:t>
      </w:r>
      <w:proofErr w:type="spellEnd"/>
      <w:r w:rsidRPr="001E693F">
        <w:t xml:space="preserve"> </w:t>
      </w:r>
      <w:proofErr w:type="spellStart"/>
      <w:r w:rsidRPr="001E693F">
        <w:t>зорилгууд</w:t>
      </w:r>
      <w:proofErr w:type="spellEnd"/>
      <w:r w:rsidRPr="001E693F">
        <w:t xml:space="preserve"> </w:t>
      </w:r>
      <w:proofErr w:type="spellStart"/>
      <w:r w:rsidRPr="001E693F">
        <w:t>тодорхой</w:t>
      </w:r>
      <w:proofErr w:type="spellEnd"/>
      <w:r w:rsidRPr="001E693F">
        <w:t xml:space="preserve"> </w:t>
      </w:r>
      <w:proofErr w:type="spellStart"/>
      <w:r w:rsidRPr="001E693F">
        <w:t>хэмжээнд</w:t>
      </w:r>
      <w:proofErr w:type="spellEnd"/>
      <w:r w:rsidRPr="001E693F">
        <w:t xml:space="preserve"> </w:t>
      </w:r>
      <w:proofErr w:type="spellStart"/>
      <w:r w:rsidRPr="001E693F">
        <w:t>хэрэгжсэн</w:t>
      </w:r>
      <w:proofErr w:type="spellEnd"/>
      <w:r w:rsidRPr="001E693F">
        <w:t xml:space="preserve"> </w:t>
      </w:r>
      <w:proofErr w:type="spellStart"/>
      <w:r w:rsidRPr="001E693F">
        <w:t>байна</w:t>
      </w:r>
      <w:proofErr w:type="spellEnd"/>
      <w:r w:rsidRPr="001E693F">
        <w:t>.</w:t>
      </w:r>
    </w:p>
    <w:p w14:paraId="0B64D0B6" w14:textId="231607BC" w:rsidR="3A8FDBEB" w:rsidRDefault="1D592D58" w:rsidP="001E693F">
      <w:pPr>
        <w:ind w:firstLine="720"/>
        <w:jc w:val="both"/>
      </w:pPr>
      <w:proofErr w:type="spellStart"/>
      <w:r w:rsidRPr="001E693F">
        <w:t>Үнэлгээний</w:t>
      </w:r>
      <w:proofErr w:type="spellEnd"/>
      <w:r w:rsidRPr="001E693F">
        <w:t xml:space="preserve"> </w:t>
      </w:r>
      <w:proofErr w:type="spellStart"/>
      <w:r w:rsidRPr="001E693F">
        <w:t>үр</w:t>
      </w:r>
      <w:proofErr w:type="spellEnd"/>
      <w:r w:rsidRPr="001E693F">
        <w:t xml:space="preserve"> </w:t>
      </w:r>
      <w:proofErr w:type="spellStart"/>
      <w:r w:rsidRPr="001E693F">
        <w:t>дүнгээс</w:t>
      </w:r>
      <w:proofErr w:type="spellEnd"/>
      <w:r w:rsidRPr="001E693F">
        <w:t xml:space="preserve"> </w:t>
      </w:r>
      <w:proofErr w:type="spellStart"/>
      <w:r w:rsidRPr="001E693F">
        <w:t>харахад</w:t>
      </w:r>
      <w:proofErr w:type="spellEnd"/>
      <w:r w:rsidRPr="001E693F">
        <w:t xml:space="preserve"> </w:t>
      </w:r>
      <w:proofErr w:type="spellStart"/>
      <w:r w:rsidRPr="001E693F">
        <w:t>хууль</w:t>
      </w:r>
      <w:proofErr w:type="spellEnd"/>
      <w:r w:rsidRPr="001E693F">
        <w:t xml:space="preserve"> </w:t>
      </w:r>
      <w:proofErr w:type="spellStart"/>
      <w:r w:rsidRPr="001E693F">
        <w:t>хэрэгжсэнээр</w:t>
      </w:r>
      <w:proofErr w:type="spellEnd"/>
      <w:r w:rsidRPr="001E693F">
        <w:t xml:space="preserve"> </w:t>
      </w:r>
      <w:proofErr w:type="spellStart"/>
      <w:r w:rsidRPr="001E693F">
        <w:t>виртуал</w:t>
      </w:r>
      <w:proofErr w:type="spellEnd"/>
      <w:r w:rsidRPr="001E693F">
        <w:t xml:space="preserve"> </w:t>
      </w:r>
      <w:proofErr w:type="spellStart"/>
      <w:r w:rsidRPr="001E693F">
        <w:t>хөрөнгийн</w:t>
      </w:r>
      <w:proofErr w:type="spellEnd"/>
      <w:r w:rsidRPr="001E693F">
        <w:t xml:space="preserve"> </w:t>
      </w:r>
      <w:proofErr w:type="spellStart"/>
      <w:r w:rsidRPr="001E693F">
        <w:t>үйлчилгээ</w:t>
      </w:r>
      <w:proofErr w:type="spellEnd"/>
      <w:r w:rsidRPr="001E693F">
        <w:t xml:space="preserve"> </w:t>
      </w:r>
      <w:proofErr w:type="spellStart"/>
      <w:r w:rsidRPr="001E693F">
        <w:t>үзүүлэгчдийн</w:t>
      </w:r>
      <w:proofErr w:type="spellEnd"/>
      <w:r w:rsidRPr="001E693F">
        <w:t xml:space="preserve"> </w:t>
      </w:r>
      <w:proofErr w:type="spellStart"/>
      <w:r w:rsidRPr="001E693F">
        <w:t>бүртгэлийн</w:t>
      </w:r>
      <w:proofErr w:type="spellEnd"/>
      <w:r w:rsidRPr="001E693F">
        <w:t xml:space="preserve"> </w:t>
      </w:r>
      <w:proofErr w:type="spellStart"/>
      <w:r w:rsidRPr="001E693F">
        <w:t>тогтолцоо</w:t>
      </w:r>
      <w:proofErr w:type="spellEnd"/>
      <w:r w:rsidRPr="001E693F">
        <w:t xml:space="preserve"> </w:t>
      </w:r>
      <w:proofErr w:type="spellStart"/>
      <w:r w:rsidRPr="001E693F">
        <w:t>бүрдэж</w:t>
      </w:r>
      <w:proofErr w:type="spellEnd"/>
      <w:r w:rsidRPr="001E693F">
        <w:t xml:space="preserve">, </w:t>
      </w:r>
      <w:proofErr w:type="spellStart"/>
      <w:r w:rsidRPr="001E693F">
        <w:t>хяналт</w:t>
      </w:r>
      <w:proofErr w:type="spellEnd"/>
      <w:r w:rsidRPr="001E693F">
        <w:t xml:space="preserve"> </w:t>
      </w:r>
      <w:proofErr w:type="spellStart"/>
      <w:r w:rsidRPr="001E693F">
        <w:t>шалгалт</w:t>
      </w:r>
      <w:proofErr w:type="spellEnd"/>
      <w:r w:rsidRPr="001E693F">
        <w:t xml:space="preserve">, </w:t>
      </w:r>
      <w:proofErr w:type="spellStart"/>
      <w:r w:rsidRPr="001E693F">
        <w:t>тайлагнал</w:t>
      </w:r>
      <w:proofErr w:type="spellEnd"/>
      <w:r w:rsidRPr="001E693F">
        <w:t xml:space="preserve">, </w:t>
      </w:r>
      <w:proofErr w:type="spellStart"/>
      <w:r w:rsidRPr="001E693F">
        <w:t>эрсдэлийн</w:t>
      </w:r>
      <w:proofErr w:type="spellEnd"/>
      <w:r w:rsidRPr="001E693F">
        <w:t xml:space="preserve"> </w:t>
      </w:r>
      <w:proofErr w:type="spellStart"/>
      <w:r w:rsidRPr="001E693F">
        <w:t>үнэлгээний</w:t>
      </w:r>
      <w:proofErr w:type="spellEnd"/>
      <w:r w:rsidRPr="001E693F">
        <w:t xml:space="preserve"> </w:t>
      </w:r>
      <w:proofErr w:type="spellStart"/>
      <w:r w:rsidRPr="001E693F">
        <w:t>механизм</w:t>
      </w:r>
      <w:proofErr w:type="spellEnd"/>
      <w:r w:rsidRPr="001E693F">
        <w:t xml:space="preserve"> </w:t>
      </w:r>
      <w:proofErr w:type="spellStart"/>
      <w:r w:rsidRPr="001E693F">
        <w:t>бий</w:t>
      </w:r>
      <w:proofErr w:type="spellEnd"/>
      <w:r w:rsidRPr="001E693F">
        <w:t xml:space="preserve"> </w:t>
      </w:r>
      <w:proofErr w:type="spellStart"/>
      <w:r w:rsidRPr="001E693F">
        <w:t>болсон</w:t>
      </w:r>
      <w:proofErr w:type="spellEnd"/>
      <w:r w:rsidRPr="001E693F">
        <w:t xml:space="preserve"> </w:t>
      </w:r>
      <w:proofErr w:type="spellStart"/>
      <w:r w:rsidRPr="001E693F">
        <w:t>нь</w:t>
      </w:r>
      <w:proofErr w:type="spellEnd"/>
      <w:r w:rsidRPr="001E693F">
        <w:t xml:space="preserve"> </w:t>
      </w:r>
      <w:proofErr w:type="spellStart"/>
      <w:r w:rsidRPr="001E693F">
        <w:t>салбарын</w:t>
      </w:r>
      <w:proofErr w:type="spellEnd"/>
      <w:r w:rsidRPr="001E693F">
        <w:t xml:space="preserve"> </w:t>
      </w:r>
      <w:proofErr w:type="spellStart"/>
      <w:r w:rsidRPr="001E693F">
        <w:t>ил</w:t>
      </w:r>
      <w:proofErr w:type="spellEnd"/>
      <w:r w:rsidRPr="001E693F">
        <w:t xml:space="preserve"> </w:t>
      </w:r>
      <w:proofErr w:type="spellStart"/>
      <w:r w:rsidRPr="001E693F">
        <w:t>тод</w:t>
      </w:r>
      <w:proofErr w:type="spellEnd"/>
      <w:r w:rsidRPr="001E693F">
        <w:t xml:space="preserve"> </w:t>
      </w:r>
      <w:proofErr w:type="spellStart"/>
      <w:r w:rsidRPr="001E693F">
        <w:t>байдал</w:t>
      </w:r>
      <w:proofErr w:type="spellEnd"/>
      <w:r w:rsidRPr="001E693F">
        <w:t xml:space="preserve">, </w:t>
      </w:r>
      <w:proofErr w:type="spellStart"/>
      <w:r w:rsidRPr="001E693F">
        <w:t>хариуцлагыг</w:t>
      </w:r>
      <w:proofErr w:type="spellEnd"/>
      <w:r w:rsidRPr="001E693F">
        <w:t xml:space="preserve"> </w:t>
      </w:r>
      <w:proofErr w:type="spellStart"/>
      <w:r w:rsidRPr="001E693F">
        <w:t>нэмэгдүүлэхэд</w:t>
      </w:r>
      <w:proofErr w:type="spellEnd"/>
      <w:r w:rsidRPr="001E693F">
        <w:t xml:space="preserve"> </w:t>
      </w:r>
      <w:proofErr w:type="spellStart"/>
      <w:r w:rsidRPr="001E693F">
        <w:t>эерэг</w:t>
      </w:r>
      <w:proofErr w:type="spellEnd"/>
      <w:r w:rsidRPr="001E693F">
        <w:t xml:space="preserve"> </w:t>
      </w:r>
      <w:proofErr w:type="spellStart"/>
      <w:r w:rsidRPr="001E693F">
        <w:t>нөлөө</w:t>
      </w:r>
      <w:proofErr w:type="spellEnd"/>
      <w:r w:rsidRPr="001E693F">
        <w:t xml:space="preserve"> </w:t>
      </w:r>
      <w:proofErr w:type="spellStart"/>
      <w:r w:rsidRPr="001E693F">
        <w:t>үзүүлжээ</w:t>
      </w:r>
      <w:proofErr w:type="spellEnd"/>
      <w:r w:rsidRPr="001E693F">
        <w:t xml:space="preserve">. </w:t>
      </w:r>
      <w:proofErr w:type="spellStart"/>
      <w:r w:rsidRPr="001E693F">
        <w:t>Түүнчлэн</w:t>
      </w:r>
      <w:proofErr w:type="spellEnd"/>
      <w:r w:rsidRPr="001E693F">
        <w:t xml:space="preserve"> ФАТФ-</w:t>
      </w:r>
      <w:proofErr w:type="spellStart"/>
      <w:r w:rsidRPr="001E693F">
        <w:t>ын</w:t>
      </w:r>
      <w:proofErr w:type="spellEnd"/>
      <w:r w:rsidRPr="001E693F">
        <w:t xml:space="preserve"> </w:t>
      </w:r>
      <w:proofErr w:type="spellStart"/>
      <w:r w:rsidRPr="001E693F">
        <w:t>Зөвлөмж</w:t>
      </w:r>
      <w:proofErr w:type="spellEnd"/>
      <w:r w:rsidRPr="001E693F">
        <w:t xml:space="preserve"> 15-ын </w:t>
      </w:r>
      <w:proofErr w:type="spellStart"/>
      <w:r w:rsidRPr="001E693F">
        <w:t>хэрэгжилтийг</w:t>
      </w:r>
      <w:proofErr w:type="spellEnd"/>
      <w:r w:rsidRPr="001E693F">
        <w:t xml:space="preserve"> </w:t>
      </w:r>
      <w:proofErr w:type="spellStart"/>
      <w:r w:rsidRPr="001E693F">
        <w:t>хангах</w:t>
      </w:r>
      <w:proofErr w:type="spellEnd"/>
      <w:r w:rsidRPr="001E693F">
        <w:t xml:space="preserve"> </w:t>
      </w:r>
      <w:proofErr w:type="spellStart"/>
      <w:r w:rsidRPr="001E693F">
        <w:t>эрх</w:t>
      </w:r>
      <w:proofErr w:type="spellEnd"/>
      <w:r w:rsidRPr="001E693F">
        <w:t xml:space="preserve"> </w:t>
      </w:r>
      <w:proofErr w:type="spellStart"/>
      <w:r w:rsidRPr="001E693F">
        <w:t>зүйн</w:t>
      </w:r>
      <w:proofErr w:type="spellEnd"/>
      <w:r w:rsidRPr="001E693F">
        <w:t xml:space="preserve"> </w:t>
      </w:r>
      <w:proofErr w:type="spellStart"/>
      <w:r w:rsidRPr="001E693F">
        <w:t>үндэс</w:t>
      </w:r>
      <w:proofErr w:type="spellEnd"/>
      <w:r w:rsidRPr="001E693F">
        <w:t xml:space="preserve"> </w:t>
      </w:r>
      <w:proofErr w:type="spellStart"/>
      <w:r w:rsidRPr="001E693F">
        <w:t>бүрдэж</w:t>
      </w:r>
      <w:proofErr w:type="spellEnd"/>
      <w:r w:rsidRPr="001E693F">
        <w:t xml:space="preserve">, </w:t>
      </w:r>
      <w:proofErr w:type="spellStart"/>
      <w:r w:rsidRPr="001E693F">
        <w:t>мөнгө</w:t>
      </w:r>
      <w:proofErr w:type="spellEnd"/>
      <w:r w:rsidRPr="001E693F">
        <w:t xml:space="preserve"> </w:t>
      </w:r>
      <w:proofErr w:type="spellStart"/>
      <w:r w:rsidRPr="001E693F">
        <w:t>угаах</w:t>
      </w:r>
      <w:proofErr w:type="spellEnd"/>
      <w:r w:rsidRPr="001E693F">
        <w:t xml:space="preserve"> </w:t>
      </w:r>
      <w:proofErr w:type="spellStart"/>
      <w:r w:rsidRPr="001E693F">
        <w:t>болон</w:t>
      </w:r>
      <w:proofErr w:type="spellEnd"/>
      <w:r w:rsidRPr="001E693F">
        <w:t xml:space="preserve"> </w:t>
      </w:r>
      <w:proofErr w:type="spellStart"/>
      <w:r w:rsidRPr="001E693F">
        <w:t>терроризмыг</w:t>
      </w:r>
      <w:proofErr w:type="spellEnd"/>
      <w:r w:rsidRPr="001E693F">
        <w:t xml:space="preserve"> </w:t>
      </w:r>
      <w:proofErr w:type="spellStart"/>
      <w:r w:rsidRPr="001E693F">
        <w:t>санхүүжүүлэхтэй</w:t>
      </w:r>
      <w:proofErr w:type="spellEnd"/>
      <w:r w:rsidRPr="001E693F">
        <w:t xml:space="preserve"> </w:t>
      </w:r>
      <w:proofErr w:type="spellStart"/>
      <w:r w:rsidRPr="001E693F">
        <w:t>тэмцэх</w:t>
      </w:r>
      <w:proofErr w:type="spellEnd"/>
      <w:r w:rsidRPr="001E693F">
        <w:t xml:space="preserve"> </w:t>
      </w:r>
      <w:proofErr w:type="spellStart"/>
      <w:r w:rsidRPr="001E693F">
        <w:t>тогтолцоог</w:t>
      </w:r>
      <w:proofErr w:type="spellEnd"/>
      <w:r w:rsidRPr="001E693F">
        <w:t xml:space="preserve"> </w:t>
      </w:r>
      <w:proofErr w:type="spellStart"/>
      <w:r w:rsidRPr="001E693F">
        <w:t>бэхжүүлэхэд</w:t>
      </w:r>
      <w:proofErr w:type="spellEnd"/>
      <w:r w:rsidRPr="001E693F">
        <w:t xml:space="preserve"> </w:t>
      </w:r>
      <w:proofErr w:type="spellStart"/>
      <w:r w:rsidRPr="001E693F">
        <w:t>бодит</w:t>
      </w:r>
      <w:proofErr w:type="spellEnd"/>
      <w:r w:rsidRPr="001E693F">
        <w:t xml:space="preserve"> </w:t>
      </w:r>
      <w:proofErr w:type="spellStart"/>
      <w:r w:rsidRPr="001E693F">
        <w:t>хувь</w:t>
      </w:r>
      <w:proofErr w:type="spellEnd"/>
      <w:r w:rsidRPr="001E693F">
        <w:t xml:space="preserve"> </w:t>
      </w:r>
      <w:proofErr w:type="spellStart"/>
      <w:r w:rsidRPr="001E693F">
        <w:t>нэмэр</w:t>
      </w:r>
      <w:proofErr w:type="spellEnd"/>
      <w:r w:rsidRPr="001E693F">
        <w:t xml:space="preserve"> </w:t>
      </w:r>
      <w:proofErr w:type="spellStart"/>
      <w:r w:rsidRPr="001E693F">
        <w:t>оруулсан</w:t>
      </w:r>
      <w:proofErr w:type="spellEnd"/>
      <w:r w:rsidRPr="001E693F">
        <w:t xml:space="preserve"> </w:t>
      </w:r>
      <w:proofErr w:type="spellStart"/>
      <w:r w:rsidRPr="001E693F">
        <w:t>байна</w:t>
      </w:r>
      <w:proofErr w:type="spellEnd"/>
      <w:r w:rsidRPr="001E693F">
        <w:t>.</w:t>
      </w:r>
    </w:p>
    <w:p w14:paraId="2FF2BE9F" w14:textId="162DAAAF" w:rsidR="3A8FDBEB" w:rsidRDefault="1D592D58" w:rsidP="001E693F">
      <w:pPr>
        <w:ind w:firstLine="720"/>
        <w:jc w:val="both"/>
      </w:pPr>
      <w:proofErr w:type="spellStart"/>
      <w:r w:rsidRPr="001E693F">
        <w:t>Нөгөө</w:t>
      </w:r>
      <w:proofErr w:type="spellEnd"/>
      <w:r w:rsidRPr="001E693F">
        <w:t xml:space="preserve"> </w:t>
      </w:r>
      <w:proofErr w:type="spellStart"/>
      <w:r w:rsidRPr="001E693F">
        <w:t>талаас</w:t>
      </w:r>
      <w:proofErr w:type="spellEnd"/>
      <w:r w:rsidRPr="001E693F">
        <w:t xml:space="preserve"> </w:t>
      </w:r>
      <w:proofErr w:type="spellStart"/>
      <w:r w:rsidRPr="001E693F">
        <w:t>хууль</w:t>
      </w:r>
      <w:proofErr w:type="spellEnd"/>
      <w:r w:rsidRPr="001E693F">
        <w:t xml:space="preserve"> </w:t>
      </w:r>
      <w:proofErr w:type="spellStart"/>
      <w:r w:rsidRPr="001E693F">
        <w:t>хэрэгжиж</w:t>
      </w:r>
      <w:proofErr w:type="spellEnd"/>
      <w:r w:rsidRPr="001E693F">
        <w:t xml:space="preserve"> </w:t>
      </w:r>
      <w:proofErr w:type="spellStart"/>
      <w:r w:rsidRPr="001E693F">
        <w:t>эхэлснээс</w:t>
      </w:r>
      <w:proofErr w:type="spellEnd"/>
      <w:r w:rsidRPr="001E693F">
        <w:t xml:space="preserve"> </w:t>
      </w:r>
      <w:proofErr w:type="spellStart"/>
      <w:r w:rsidRPr="001E693F">
        <w:t>хойш</w:t>
      </w:r>
      <w:proofErr w:type="spellEnd"/>
      <w:r w:rsidRPr="001E693F">
        <w:t xml:space="preserve"> </w:t>
      </w:r>
      <w:proofErr w:type="spellStart"/>
      <w:r w:rsidRPr="001E693F">
        <w:t>виртуал</w:t>
      </w:r>
      <w:proofErr w:type="spellEnd"/>
      <w:r w:rsidRPr="001E693F">
        <w:t xml:space="preserve"> </w:t>
      </w:r>
      <w:proofErr w:type="spellStart"/>
      <w:r w:rsidRPr="001E693F">
        <w:t>хөрөнгийн</w:t>
      </w:r>
      <w:proofErr w:type="spellEnd"/>
      <w:r w:rsidRPr="001E693F">
        <w:t xml:space="preserve"> </w:t>
      </w:r>
      <w:proofErr w:type="spellStart"/>
      <w:r w:rsidRPr="001E693F">
        <w:t>зах</w:t>
      </w:r>
      <w:proofErr w:type="spellEnd"/>
      <w:r w:rsidRPr="001E693F">
        <w:t xml:space="preserve"> </w:t>
      </w:r>
      <w:proofErr w:type="spellStart"/>
      <w:r w:rsidRPr="001E693F">
        <w:t>зээл</w:t>
      </w:r>
      <w:proofErr w:type="spellEnd"/>
      <w:r w:rsidRPr="001E693F">
        <w:t xml:space="preserve">, </w:t>
      </w:r>
      <w:proofErr w:type="spellStart"/>
      <w:r w:rsidRPr="001E693F">
        <w:t>технологийн</w:t>
      </w:r>
      <w:proofErr w:type="spellEnd"/>
      <w:r w:rsidRPr="001E693F">
        <w:t xml:space="preserve"> </w:t>
      </w:r>
      <w:proofErr w:type="spellStart"/>
      <w:r w:rsidRPr="001E693F">
        <w:t>хөгжил</w:t>
      </w:r>
      <w:proofErr w:type="spellEnd"/>
      <w:r w:rsidRPr="001E693F">
        <w:t xml:space="preserve"> </w:t>
      </w:r>
      <w:proofErr w:type="spellStart"/>
      <w:r w:rsidRPr="001E693F">
        <w:t>эрчимтэй</w:t>
      </w:r>
      <w:proofErr w:type="spellEnd"/>
      <w:r w:rsidRPr="001E693F">
        <w:t xml:space="preserve"> </w:t>
      </w:r>
      <w:proofErr w:type="spellStart"/>
      <w:r w:rsidRPr="001E693F">
        <w:t>өөрчлөгдөж</w:t>
      </w:r>
      <w:proofErr w:type="spellEnd"/>
      <w:r w:rsidRPr="001E693F">
        <w:t xml:space="preserve">, </w:t>
      </w:r>
      <w:proofErr w:type="spellStart"/>
      <w:r w:rsidRPr="001E693F">
        <w:t>шинэ</w:t>
      </w:r>
      <w:proofErr w:type="spellEnd"/>
      <w:r w:rsidRPr="001E693F">
        <w:t xml:space="preserve"> </w:t>
      </w:r>
      <w:proofErr w:type="spellStart"/>
      <w:r w:rsidRPr="001E693F">
        <w:t>төрлийн</w:t>
      </w:r>
      <w:proofErr w:type="spellEnd"/>
      <w:r w:rsidRPr="001E693F">
        <w:t xml:space="preserve"> </w:t>
      </w:r>
      <w:proofErr w:type="spellStart"/>
      <w:r w:rsidRPr="001E693F">
        <w:t>бүтээгдэхүүн</w:t>
      </w:r>
      <w:proofErr w:type="spellEnd"/>
      <w:r w:rsidRPr="001E693F">
        <w:t xml:space="preserve">, </w:t>
      </w:r>
      <w:proofErr w:type="spellStart"/>
      <w:r w:rsidRPr="001E693F">
        <w:t>үйлчилгээ</w:t>
      </w:r>
      <w:proofErr w:type="spellEnd"/>
      <w:r w:rsidRPr="001E693F">
        <w:t xml:space="preserve"> </w:t>
      </w:r>
      <w:proofErr w:type="spellStart"/>
      <w:r w:rsidRPr="001E693F">
        <w:t>бий</w:t>
      </w:r>
      <w:proofErr w:type="spellEnd"/>
      <w:r w:rsidRPr="001E693F">
        <w:t xml:space="preserve"> </w:t>
      </w:r>
      <w:proofErr w:type="spellStart"/>
      <w:r w:rsidRPr="001E693F">
        <w:t>болсон</w:t>
      </w:r>
      <w:proofErr w:type="spellEnd"/>
      <w:r w:rsidRPr="001E693F">
        <w:t xml:space="preserve"> </w:t>
      </w:r>
      <w:proofErr w:type="spellStart"/>
      <w:r w:rsidRPr="001E693F">
        <w:t>нь</w:t>
      </w:r>
      <w:proofErr w:type="spellEnd"/>
      <w:r w:rsidRPr="001E693F">
        <w:t xml:space="preserve"> </w:t>
      </w:r>
      <w:proofErr w:type="spellStart"/>
      <w:r w:rsidRPr="001E693F">
        <w:t>одоогийн</w:t>
      </w:r>
      <w:proofErr w:type="spellEnd"/>
      <w:r w:rsidRPr="001E693F">
        <w:t xml:space="preserve"> </w:t>
      </w:r>
      <w:proofErr w:type="spellStart"/>
      <w:r w:rsidRPr="001E693F">
        <w:t>зохицуулалтын</w:t>
      </w:r>
      <w:proofErr w:type="spellEnd"/>
      <w:r w:rsidRPr="001E693F">
        <w:t xml:space="preserve"> </w:t>
      </w:r>
      <w:proofErr w:type="spellStart"/>
      <w:r w:rsidRPr="001E693F">
        <w:t>хүрээ</w:t>
      </w:r>
      <w:proofErr w:type="spellEnd"/>
      <w:r w:rsidRPr="001E693F">
        <w:t xml:space="preserve"> </w:t>
      </w:r>
      <w:proofErr w:type="spellStart"/>
      <w:r w:rsidRPr="001E693F">
        <w:t>зарим</w:t>
      </w:r>
      <w:proofErr w:type="spellEnd"/>
      <w:r w:rsidRPr="001E693F">
        <w:t xml:space="preserve"> </w:t>
      </w:r>
      <w:proofErr w:type="spellStart"/>
      <w:r w:rsidRPr="001E693F">
        <w:t>талаар</w:t>
      </w:r>
      <w:proofErr w:type="spellEnd"/>
      <w:r w:rsidRPr="001E693F">
        <w:t xml:space="preserve"> </w:t>
      </w:r>
      <w:proofErr w:type="spellStart"/>
      <w:r w:rsidRPr="001E693F">
        <w:t>хангалтгүй</w:t>
      </w:r>
      <w:proofErr w:type="spellEnd"/>
      <w:r w:rsidRPr="001E693F">
        <w:t xml:space="preserve"> </w:t>
      </w:r>
      <w:proofErr w:type="spellStart"/>
      <w:r w:rsidRPr="001E693F">
        <w:t>болсон</w:t>
      </w:r>
      <w:proofErr w:type="spellEnd"/>
      <w:r w:rsidRPr="001E693F">
        <w:t xml:space="preserve"> </w:t>
      </w:r>
      <w:proofErr w:type="spellStart"/>
      <w:r w:rsidRPr="001E693F">
        <w:t>нөхцөл</w:t>
      </w:r>
      <w:proofErr w:type="spellEnd"/>
      <w:r w:rsidRPr="001E693F">
        <w:t xml:space="preserve"> </w:t>
      </w:r>
      <w:proofErr w:type="spellStart"/>
      <w:r w:rsidRPr="001E693F">
        <w:t>байдлыг</w:t>
      </w:r>
      <w:proofErr w:type="spellEnd"/>
      <w:r w:rsidRPr="001E693F">
        <w:t xml:space="preserve"> </w:t>
      </w:r>
      <w:proofErr w:type="spellStart"/>
      <w:r w:rsidRPr="001E693F">
        <w:t>үүсгэжээ</w:t>
      </w:r>
      <w:proofErr w:type="spellEnd"/>
      <w:r w:rsidRPr="001E693F">
        <w:t xml:space="preserve">. </w:t>
      </w:r>
      <w:proofErr w:type="spellStart"/>
      <w:r w:rsidRPr="001E693F">
        <w:t>Ялангуяа</w:t>
      </w:r>
      <w:proofErr w:type="spellEnd"/>
      <w:r w:rsidRPr="001E693F">
        <w:t xml:space="preserve"> </w:t>
      </w:r>
      <w:proofErr w:type="spellStart"/>
      <w:r w:rsidRPr="001E693F">
        <w:t>стэйблкойн</w:t>
      </w:r>
      <w:proofErr w:type="spellEnd"/>
      <w:r w:rsidRPr="001E693F">
        <w:t xml:space="preserve">, </w:t>
      </w:r>
      <w:proofErr w:type="spellStart"/>
      <w:r w:rsidRPr="001E693F">
        <w:t>төвлөрсөн</w:t>
      </w:r>
      <w:proofErr w:type="spellEnd"/>
      <w:r w:rsidRPr="001E693F">
        <w:t xml:space="preserve"> </w:t>
      </w:r>
      <w:proofErr w:type="spellStart"/>
      <w:r w:rsidRPr="001E693F">
        <w:t>бус</w:t>
      </w:r>
      <w:proofErr w:type="spellEnd"/>
      <w:r w:rsidRPr="001E693F">
        <w:t xml:space="preserve"> </w:t>
      </w:r>
      <w:proofErr w:type="spellStart"/>
      <w:r w:rsidRPr="001E693F">
        <w:t>санхүүгийн</w:t>
      </w:r>
      <w:proofErr w:type="spellEnd"/>
      <w:r w:rsidRPr="001E693F">
        <w:t xml:space="preserve"> </w:t>
      </w:r>
      <w:proofErr w:type="spellStart"/>
      <w:r w:rsidRPr="001E693F">
        <w:t>үйлчилгээ</w:t>
      </w:r>
      <w:proofErr w:type="spellEnd"/>
      <w:r w:rsidRPr="001E693F">
        <w:t xml:space="preserve"> (DeFi), </w:t>
      </w:r>
      <w:proofErr w:type="spellStart"/>
      <w:r w:rsidRPr="001E693F">
        <w:t>үл</w:t>
      </w:r>
      <w:proofErr w:type="spellEnd"/>
      <w:r w:rsidRPr="001E693F">
        <w:t xml:space="preserve"> </w:t>
      </w:r>
      <w:proofErr w:type="spellStart"/>
      <w:r w:rsidRPr="001E693F">
        <w:t>орлогдох</w:t>
      </w:r>
      <w:proofErr w:type="spellEnd"/>
      <w:r w:rsidRPr="001E693F">
        <w:t xml:space="preserve"> </w:t>
      </w:r>
      <w:proofErr w:type="spellStart"/>
      <w:r w:rsidRPr="001E693F">
        <w:t>токен</w:t>
      </w:r>
      <w:proofErr w:type="spellEnd"/>
      <w:r w:rsidRPr="001E693F">
        <w:t xml:space="preserve"> (NFT), </w:t>
      </w:r>
      <w:proofErr w:type="spellStart"/>
      <w:r w:rsidRPr="001E693F">
        <w:t>бодит</w:t>
      </w:r>
      <w:proofErr w:type="spellEnd"/>
      <w:r w:rsidRPr="001E693F">
        <w:t xml:space="preserve"> </w:t>
      </w:r>
      <w:proofErr w:type="spellStart"/>
      <w:r w:rsidRPr="001E693F">
        <w:t>хөрөнгөд</w:t>
      </w:r>
      <w:proofErr w:type="spellEnd"/>
      <w:r w:rsidRPr="001E693F">
        <w:t xml:space="preserve"> </w:t>
      </w:r>
      <w:proofErr w:type="spellStart"/>
      <w:r w:rsidRPr="001E693F">
        <w:t>суурилсан</w:t>
      </w:r>
      <w:proofErr w:type="spellEnd"/>
      <w:r w:rsidRPr="001E693F">
        <w:t xml:space="preserve"> </w:t>
      </w:r>
      <w:proofErr w:type="spellStart"/>
      <w:r w:rsidRPr="001E693F">
        <w:t>токен</w:t>
      </w:r>
      <w:proofErr w:type="spellEnd"/>
      <w:r w:rsidRPr="001E693F">
        <w:t xml:space="preserve">, </w:t>
      </w:r>
      <w:proofErr w:type="spellStart"/>
      <w:r w:rsidRPr="001E693F">
        <w:t>төвлөрсөн</w:t>
      </w:r>
      <w:proofErr w:type="spellEnd"/>
      <w:r w:rsidRPr="001E693F">
        <w:t xml:space="preserve"> </w:t>
      </w:r>
      <w:proofErr w:type="spellStart"/>
      <w:r w:rsidRPr="001E693F">
        <w:t>бус</w:t>
      </w:r>
      <w:proofErr w:type="spellEnd"/>
      <w:r w:rsidRPr="001E693F">
        <w:t xml:space="preserve"> </w:t>
      </w:r>
      <w:proofErr w:type="spellStart"/>
      <w:r w:rsidRPr="001E693F">
        <w:t>удирдлагын</w:t>
      </w:r>
      <w:proofErr w:type="spellEnd"/>
      <w:r w:rsidRPr="001E693F">
        <w:t xml:space="preserve"> </w:t>
      </w:r>
      <w:proofErr w:type="spellStart"/>
      <w:r w:rsidRPr="001E693F">
        <w:t>тогтолцоо</w:t>
      </w:r>
      <w:proofErr w:type="spellEnd"/>
      <w:r w:rsidRPr="001E693F">
        <w:t xml:space="preserve"> (DAO) </w:t>
      </w:r>
      <w:proofErr w:type="spellStart"/>
      <w:r w:rsidRPr="001E693F">
        <w:t>зэрэг</w:t>
      </w:r>
      <w:proofErr w:type="spellEnd"/>
      <w:r w:rsidRPr="001E693F">
        <w:t xml:space="preserve"> </w:t>
      </w:r>
      <w:proofErr w:type="spellStart"/>
      <w:r w:rsidRPr="001E693F">
        <w:t>шинэ</w:t>
      </w:r>
      <w:proofErr w:type="spellEnd"/>
      <w:r w:rsidRPr="001E693F">
        <w:t xml:space="preserve"> </w:t>
      </w:r>
      <w:proofErr w:type="spellStart"/>
      <w:r w:rsidRPr="001E693F">
        <w:t>харилцааг</w:t>
      </w:r>
      <w:proofErr w:type="spellEnd"/>
      <w:r w:rsidRPr="001E693F">
        <w:t xml:space="preserve"> </w:t>
      </w:r>
      <w:proofErr w:type="spellStart"/>
      <w:r w:rsidRPr="001E693F">
        <w:t>зохицуулах</w:t>
      </w:r>
      <w:proofErr w:type="spellEnd"/>
      <w:r w:rsidRPr="001E693F">
        <w:t xml:space="preserve"> </w:t>
      </w:r>
      <w:proofErr w:type="spellStart"/>
      <w:r w:rsidRPr="001E693F">
        <w:t>эрх</w:t>
      </w:r>
      <w:proofErr w:type="spellEnd"/>
      <w:r w:rsidRPr="001E693F">
        <w:t xml:space="preserve"> </w:t>
      </w:r>
      <w:proofErr w:type="spellStart"/>
      <w:r w:rsidRPr="001E693F">
        <w:t>зүйн</w:t>
      </w:r>
      <w:proofErr w:type="spellEnd"/>
      <w:r w:rsidRPr="001E693F">
        <w:t xml:space="preserve"> </w:t>
      </w:r>
      <w:proofErr w:type="spellStart"/>
      <w:r w:rsidRPr="001E693F">
        <w:t>зохицуулалт</w:t>
      </w:r>
      <w:proofErr w:type="spellEnd"/>
      <w:r w:rsidRPr="001E693F">
        <w:t xml:space="preserve"> </w:t>
      </w:r>
      <w:proofErr w:type="spellStart"/>
      <w:r w:rsidRPr="001E693F">
        <w:t>хуульд</w:t>
      </w:r>
      <w:proofErr w:type="spellEnd"/>
      <w:r w:rsidRPr="001E693F">
        <w:t xml:space="preserve"> </w:t>
      </w:r>
      <w:proofErr w:type="spellStart"/>
      <w:r w:rsidRPr="001E693F">
        <w:t>тусгагдаагүй</w:t>
      </w:r>
      <w:proofErr w:type="spellEnd"/>
      <w:r w:rsidRPr="001E693F">
        <w:t xml:space="preserve"> </w:t>
      </w:r>
      <w:proofErr w:type="spellStart"/>
      <w:r w:rsidRPr="001E693F">
        <w:t>байна</w:t>
      </w:r>
      <w:proofErr w:type="spellEnd"/>
      <w:r w:rsidRPr="001E693F">
        <w:t>.</w:t>
      </w:r>
    </w:p>
    <w:p w14:paraId="6C4A523A" w14:textId="5DCD12FD" w:rsidR="001E693F" w:rsidRPr="009221DA" w:rsidRDefault="1D592D58" w:rsidP="009221DA">
      <w:pPr>
        <w:ind w:firstLine="720"/>
        <w:jc w:val="both"/>
      </w:pPr>
      <w:proofErr w:type="spellStart"/>
      <w:r w:rsidRPr="001E693F">
        <w:t>Түүнчлэн</w:t>
      </w:r>
      <w:proofErr w:type="spellEnd"/>
      <w:r w:rsidRPr="001E693F">
        <w:t xml:space="preserve"> </w:t>
      </w:r>
      <w:proofErr w:type="spellStart"/>
      <w:r w:rsidRPr="001E693F">
        <w:t>Монгол</w:t>
      </w:r>
      <w:proofErr w:type="spellEnd"/>
      <w:r w:rsidRPr="001E693F">
        <w:t xml:space="preserve"> </w:t>
      </w:r>
      <w:proofErr w:type="spellStart"/>
      <w:r w:rsidRPr="001E693F">
        <w:t>Улсын</w:t>
      </w:r>
      <w:proofErr w:type="spellEnd"/>
      <w:r w:rsidRPr="001E693F">
        <w:t xml:space="preserve"> </w:t>
      </w:r>
      <w:proofErr w:type="spellStart"/>
      <w:r w:rsidRPr="001E693F">
        <w:t>иргэдийн</w:t>
      </w:r>
      <w:proofErr w:type="spellEnd"/>
      <w:r w:rsidRPr="001E693F">
        <w:t xml:space="preserve"> </w:t>
      </w:r>
      <w:proofErr w:type="spellStart"/>
      <w:r w:rsidRPr="001E693F">
        <w:t>виртуал</w:t>
      </w:r>
      <w:proofErr w:type="spellEnd"/>
      <w:r w:rsidRPr="001E693F">
        <w:t xml:space="preserve"> </w:t>
      </w:r>
      <w:proofErr w:type="spellStart"/>
      <w:r w:rsidRPr="001E693F">
        <w:t>хөрөнгийн</w:t>
      </w:r>
      <w:proofErr w:type="spellEnd"/>
      <w:r w:rsidRPr="001E693F">
        <w:t xml:space="preserve"> </w:t>
      </w:r>
      <w:proofErr w:type="spellStart"/>
      <w:r w:rsidRPr="001E693F">
        <w:t>арилжааны</w:t>
      </w:r>
      <w:proofErr w:type="spellEnd"/>
      <w:r w:rsidRPr="001E693F">
        <w:t xml:space="preserve"> </w:t>
      </w:r>
      <w:proofErr w:type="spellStart"/>
      <w:r w:rsidRPr="001E693F">
        <w:t>томоохон</w:t>
      </w:r>
      <w:proofErr w:type="spellEnd"/>
      <w:r w:rsidRPr="001E693F">
        <w:t xml:space="preserve"> </w:t>
      </w:r>
      <w:proofErr w:type="spellStart"/>
      <w:r w:rsidRPr="001E693F">
        <w:t>хэсэг</w:t>
      </w:r>
      <w:proofErr w:type="spellEnd"/>
      <w:r w:rsidRPr="001E693F">
        <w:t xml:space="preserve"> </w:t>
      </w:r>
      <w:proofErr w:type="spellStart"/>
      <w:r w:rsidRPr="001E693F">
        <w:t>нь</w:t>
      </w:r>
      <w:proofErr w:type="spellEnd"/>
      <w:r w:rsidRPr="001E693F">
        <w:t xml:space="preserve"> </w:t>
      </w:r>
      <w:proofErr w:type="spellStart"/>
      <w:r w:rsidRPr="001E693F">
        <w:t>Монгол</w:t>
      </w:r>
      <w:proofErr w:type="spellEnd"/>
      <w:r w:rsidRPr="001E693F">
        <w:t xml:space="preserve"> </w:t>
      </w:r>
      <w:proofErr w:type="spellStart"/>
      <w:r w:rsidRPr="001E693F">
        <w:t>Улсад</w:t>
      </w:r>
      <w:proofErr w:type="spellEnd"/>
      <w:r w:rsidRPr="001E693F">
        <w:t xml:space="preserve"> </w:t>
      </w:r>
      <w:proofErr w:type="spellStart"/>
      <w:r w:rsidRPr="001E693F">
        <w:t>бүртгэлгүй</w:t>
      </w:r>
      <w:proofErr w:type="spellEnd"/>
      <w:r w:rsidRPr="001E693F">
        <w:t xml:space="preserve"> </w:t>
      </w:r>
      <w:proofErr w:type="spellStart"/>
      <w:r w:rsidRPr="001E693F">
        <w:t>гадаад</w:t>
      </w:r>
      <w:proofErr w:type="spellEnd"/>
      <w:r w:rsidRPr="001E693F">
        <w:t xml:space="preserve"> </w:t>
      </w:r>
      <w:proofErr w:type="spellStart"/>
      <w:r w:rsidRPr="001E693F">
        <w:t>платформуудаар</w:t>
      </w:r>
      <w:proofErr w:type="spellEnd"/>
      <w:r w:rsidRPr="001E693F">
        <w:t xml:space="preserve"> </w:t>
      </w:r>
      <w:proofErr w:type="spellStart"/>
      <w:r w:rsidRPr="001E693F">
        <w:t>дамжин</w:t>
      </w:r>
      <w:proofErr w:type="spellEnd"/>
      <w:r w:rsidRPr="001E693F">
        <w:t xml:space="preserve"> </w:t>
      </w:r>
      <w:proofErr w:type="spellStart"/>
      <w:r w:rsidRPr="001E693F">
        <w:t>хийгдэж</w:t>
      </w:r>
      <w:proofErr w:type="spellEnd"/>
      <w:r w:rsidRPr="001E693F">
        <w:t xml:space="preserve"> </w:t>
      </w:r>
      <w:proofErr w:type="spellStart"/>
      <w:r w:rsidRPr="001E693F">
        <w:t>байгаа</w:t>
      </w:r>
      <w:proofErr w:type="spellEnd"/>
      <w:r w:rsidRPr="001E693F">
        <w:t xml:space="preserve"> </w:t>
      </w:r>
      <w:proofErr w:type="spellStart"/>
      <w:r w:rsidRPr="001E693F">
        <w:t>бөгөөд</w:t>
      </w:r>
      <w:proofErr w:type="spellEnd"/>
      <w:r w:rsidRPr="001E693F">
        <w:t xml:space="preserve"> </w:t>
      </w:r>
      <w:proofErr w:type="spellStart"/>
      <w:r w:rsidRPr="001E693F">
        <w:t>эдгээр</w:t>
      </w:r>
      <w:proofErr w:type="spellEnd"/>
      <w:r w:rsidRPr="001E693F">
        <w:t xml:space="preserve"> </w:t>
      </w:r>
      <w:proofErr w:type="spellStart"/>
      <w:r w:rsidRPr="001E693F">
        <w:t>платформд</w:t>
      </w:r>
      <w:proofErr w:type="spellEnd"/>
      <w:r w:rsidRPr="001E693F">
        <w:t xml:space="preserve"> </w:t>
      </w:r>
      <w:proofErr w:type="spellStart"/>
      <w:r w:rsidRPr="001E693F">
        <w:t>үндэсний</w:t>
      </w:r>
      <w:proofErr w:type="spellEnd"/>
      <w:r w:rsidRPr="001E693F">
        <w:t xml:space="preserve"> </w:t>
      </w:r>
      <w:proofErr w:type="spellStart"/>
      <w:r w:rsidRPr="001E693F">
        <w:t>хууль</w:t>
      </w:r>
      <w:proofErr w:type="spellEnd"/>
      <w:r w:rsidRPr="001E693F">
        <w:t xml:space="preserve"> </w:t>
      </w:r>
      <w:proofErr w:type="spellStart"/>
      <w:r w:rsidRPr="001E693F">
        <w:t>тогтоомжийн</w:t>
      </w:r>
      <w:proofErr w:type="spellEnd"/>
      <w:r w:rsidRPr="001E693F">
        <w:t xml:space="preserve"> </w:t>
      </w:r>
      <w:proofErr w:type="spellStart"/>
      <w:r w:rsidRPr="001E693F">
        <w:t>хяналт</w:t>
      </w:r>
      <w:proofErr w:type="spellEnd"/>
      <w:r w:rsidRPr="001E693F">
        <w:t xml:space="preserve"> </w:t>
      </w:r>
      <w:proofErr w:type="spellStart"/>
      <w:r w:rsidRPr="001E693F">
        <w:t>бүрэн</w:t>
      </w:r>
      <w:proofErr w:type="spellEnd"/>
      <w:r w:rsidRPr="001E693F">
        <w:t xml:space="preserve"> </w:t>
      </w:r>
      <w:proofErr w:type="spellStart"/>
      <w:r w:rsidRPr="001E693F">
        <w:t>хэрэгжихгүй</w:t>
      </w:r>
      <w:proofErr w:type="spellEnd"/>
      <w:r w:rsidRPr="001E693F">
        <w:t xml:space="preserve"> </w:t>
      </w:r>
      <w:proofErr w:type="spellStart"/>
      <w:r w:rsidRPr="001E693F">
        <w:t>байгаа</w:t>
      </w:r>
      <w:proofErr w:type="spellEnd"/>
      <w:r w:rsidRPr="001E693F">
        <w:t xml:space="preserve"> </w:t>
      </w:r>
      <w:proofErr w:type="spellStart"/>
      <w:r w:rsidRPr="001E693F">
        <w:t>нь</w:t>
      </w:r>
      <w:proofErr w:type="spellEnd"/>
      <w:r w:rsidRPr="001E693F">
        <w:t xml:space="preserve"> </w:t>
      </w:r>
      <w:proofErr w:type="spellStart"/>
      <w:r w:rsidRPr="001E693F">
        <w:t>хуулийн</w:t>
      </w:r>
      <w:proofErr w:type="spellEnd"/>
      <w:r w:rsidRPr="001E693F">
        <w:t xml:space="preserve"> </w:t>
      </w:r>
      <w:proofErr w:type="spellStart"/>
      <w:r w:rsidRPr="001E693F">
        <w:t>үр</w:t>
      </w:r>
      <w:proofErr w:type="spellEnd"/>
      <w:r w:rsidRPr="001E693F">
        <w:t xml:space="preserve"> </w:t>
      </w:r>
      <w:proofErr w:type="spellStart"/>
      <w:r w:rsidRPr="001E693F">
        <w:t>нөлөөг</w:t>
      </w:r>
      <w:proofErr w:type="spellEnd"/>
      <w:r w:rsidRPr="001E693F">
        <w:t xml:space="preserve"> </w:t>
      </w:r>
      <w:proofErr w:type="spellStart"/>
      <w:r w:rsidRPr="001E693F">
        <w:t>бууруулж</w:t>
      </w:r>
      <w:proofErr w:type="spellEnd"/>
      <w:r w:rsidRPr="001E693F">
        <w:t xml:space="preserve"> </w:t>
      </w:r>
      <w:proofErr w:type="spellStart"/>
      <w:r w:rsidRPr="001E693F">
        <w:t>байна</w:t>
      </w:r>
      <w:proofErr w:type="spellEnd"/>
      <w:r w:rsidRPr="001E693F">
        <w:t xml:space="preserve">. </w:t>
      </w:r>
      <w:proofErr w:type="spellStart"/>
      <w:r w:rsidRPr="001E693F">
        <w:t>Үүнээс</w:t>
      </w:r>
      <w:proofErr w:type="spellEnd"/>
      <w:r w:rsidRPr="001E693F">
        <w:t xml:space="preserve"> </w:t>
      </w:r>
      <w:proofErr w:type="spellStart"/>
      <w:r w:rsidRPr="001E693F">
        <w:t>шалтгаалан</w:t>
      </w:r>
      <w:proofErr w:type="spellEnd"/>
      <w:r w:rsidRPr="001E693F">
        <w:t xml:space="preserve"> </w:t>
      </w:r>
      <w:proofErr w:type="spellStart"/>
      <w:r w:rsidRPr="001E693F">
        <w:t>хэрэглэгчийн</w:t>
      </w:r>
      <w:proofErr w:type="spellEnd"/>
      <w:r w:rsidRPr="001E693F">
        <w:t xml:space="preserve"> </w:t>
      </w:r>
      <w:proofErr w:type="spellStart"/>
      <w:r w:rsidRPr="001E693F">
        <w:t>эрх</w:t>
      </w:r>
      <w:proofErr w:type="spellEnd"/>
      <w:r w:rsidRPr="001E693F">
        <w:t xml:space="preserve"> </w:t>
      </w:r>
      <w:proofErr w:type="spellStart"/>
      <w:r w:rsidRPr="001E693F">
        <w:t>ашиг</w:t>
      </w:r>
      <w:proofErr w:type="spellEnd"/>
      <w:r w:rsidRPr="001E693F">
        <w:t xml:space="preserve"> </w:t>
      </w:r>
      <w:proofErr w:type="spellStart"/>
      <w:r w:rsidR="526FBF38" w:rsidRPr="001E693F">
        <w:t>зөрчигдөх</w:t>
      </w:r>
      <w:proofErr w:type="spellEnd"/>
      <w:r w:rsidRPr="001E693F">
        <w:t xml:space="preserve">, </w:t>
      </w:r>
      <w:proofErr w:type="spellStart"/>
      <w:r w:rsidRPr="001E693F">
        <w:t>хууль</w:t>
      </w:r>
      <w:proofErr w:type="spellEnd"/>
      <w:r w:rsidRPr="001E693F">
        <w:t xml:space="preserve"> </w:t>
      </w:r>
      <w:proofErr w:type="spellStart"/>
      <w:r w:rsidRPr="001E693F">
        <w:t>бус</w:t>
      </w:r>
      <w:proofErr w:type="spellEnd"/>
      <w:r w:rsidRPr="001E693F">
        <w:t xml:space="preserve"> </w:t>
      </w:r>
      <w:proofErr w:type="spellStart"/>
      <w:r w:rsidRPr="001E693F">
        <w:t>үйл</w:t>
      </w:r>
      <w:proofErr w:type="spellEnd"/>
      <w:r w:rsidRPr="001E693F">
        <w:t xml:space="preserve"> </w:t>
      </w:r>
      <w:proofErr w:type="spellStart"/>
      <w:r w:rsidRPr="001E693F">
        <w:t>ажиллагааг</w:t>
      </w:r>
      <w:proofErr w:type="spellEnd"/>
      <w:r w:rsidRPr="001E693F">
        <w:t xml:space="preserve"> </w:t>
      </w:r>
      <w:proofErr w:type="spellStart"/>
      <w:r w:rsidRPr="001E693F">
        <w:t>илрүүлэхэд</w:t>
      </w:r>
      <w:proofErr w:type="spellEnd"/>
      <w:r w:rsidRPr="001E693F">
        <w:t xml:space="preserve"> </w:t>
      </w:r>
      <w:proofErr w:type="spellStart"/>
      <w:r w:rsidRPr="001E693F">
        <w:t>хүндрэл</w:t>
      </w:r>
      <w:proofErr w:type="spellEnd"/>
      <w:r w:rsidRPr="001E693F">
        <w:t xml:space="preserve"> </w:t>
      </w:r>
      <w:proofErr w:type="spellStart"/>
      <w:r w:rsidRPr="001E693F">
        <w:t>үүсэх</w:t>
      </w:r>
      <w:proofErr w:type="spellEnd"/>
      <w:r w:rsidRPr="001E693F">
        <w:t xml:space="preserve">, </w:t>
      </w:r>
      <w:proofErr w:type="spellStart"/>
      <w:r w:rsidRPr="001E693F">
        <w:t>төрийн</w:t>
      </w:r>
      <w:proofErr w:type="spellEnd"/>
      <w:r w:rsidRPr="001E693F">
        <w:t xml:space="preserve"> </w:t>
      </w:r>
      <w:proofErr w:type="spellStart"/>
      <w:r w:rsidRPr="001E693F">
        <w:t>байгууллаг</w:t>
      </w:r>
      <w:r w:rsidR="54A161EB" w:rsidRPr="001E693F">
        <w:t>аас</w:t>
      </w:r>
      <w:proofErr w:type="spellEnd"/>
      <w:r w:rsidR="54A161EB" w:rsidRPr="001E693F">
        <w:t xml:space="preserve"> </w:t>
      </w:r>
      <w:proofErr w:type="spellStart"/>
      <w:r w:rsidR="54A161EB" w:rsidRPr="001E693F">
        <w:t>тавих</w:t>
      </w:r>
      <w:proofErr w:type="spellEnd"/>
      <w:r w:rsidR="54A161EB" w:rsidRPr="001E693F">
        <w:t xml:space="preserve"> </w:t>
      </w:r>
      <w:proofErr w:type="spellStart"/>
      <w:r w:rsidRPr="001E693F">
        <w:t>хяналт</w:t>
      </w:r>
      <w:proofErr w:type="spellEnd"/>
      <w:r w:rsidRPr="001E693F">
        <w:t xml:space="preserve"> </w:t>
      </w:r>
      <w:proofErr w:type="spellStart"/>
      <w:r w:rsidRPr="001E693F">
        <w:t>хязгаарлагдах</w:t>
      </w:r>
      <w:proofErr w:type="spellEnd"/>
      <w:r w:rsidRPr="001E693F">
        <w:t xml:space="preserve"> </w:t>
      </w:r>
      <w:proofErr w:type="spellStart"/>
      <w:r w:rsidRPr="001E693F">
        <w:t>зэрэг</w:t>
      </w:r>
      <w:proofErr w:type="spellEnd"/>
      <w:r w:rsidRPr="001E693F">
        <w:t xml:space="preserve"> </w:t>
      </w:r>
      <w:proofErr w:type="spellStart"/>
      <w:r w:rsidRPr="001E693F">
        <w:t>эрсдэлүүд</w:t>
      </w:r>
      <w:proofErr w:type="spellEnd"/>
      <w:r w:rsidRPr="001E693F">
        <w:t xml:space="preserve"> </w:t>
      </w:r>
      <w:proofErr w:type="spellStart"/>
      <w:r w:rsidRPr="001E693F">
        <w:t>хэвээр</w:t>
      </w:r>
      <w:proofErr w:type="spellEnd"/>
      <w:r w:rsidRPr="001E693F">
        <w:t xml:space="preserve"> </w:t>
      </w:r>
      <w:proofErr w:type="spellStart"/>
      <w:r w:rsidRPr="001E693F">
        <w:t>байна</w:t>
      </w:r>
      <w:proofErr w:type="spellEnd"/>
      <w:r w:rsidRPr="001E693F">
        <w:t>.</w:t>
      </w:r>
    </w:p>
    <w:p w14:paraId="59372C33" w14:textId="6E0DA2F3" w:rsidR="001E693F" w:rsidRPr="009221DA" w:rsidRDefault="6C9FA5B9" w:rsidP="009221DA">
      <w:pPr>
        <w:jc w:val="center"/>
        <w:rPr>
          <w:sz w:val="22"/>
          <w:szCs w:val="22"/>
          <w:lang w:val="mn-MN"/>
        </w:rPr>
      </w:pPr>
      <w:r w:rsidRPr="001E693F">
        <w:rPr>
          <w:lang w:val="mn-MN"/>
        </w:rPr>
        <w:t>--о0о--</w:t>
      </w:r>
    </w:p>
    <w:sectPr w:rsidR="001E693F" w:rsidRPr="009221DA">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E3DE0" w14:textId="77777777" w:rsidR="00665DF6" w:rsidRDefault="00665DF6">
      <w:pPr>
        <w:spacing w:after="0" w:line="240" w:lineRule="auto"/>
      </w:pPr>
      <w:r>
        <w:separator/>
      </w:r>
    </w:p>
  </w:endnote>
  <w:endnote w:type="continuationSeparator" w:id="0">
    <w:p w14:paraId="09BDAF46" w14:textId="77777777" w:rsidR="00665DF6" w:rsidRDefault="00665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B174BD2" w14:paraId="2CB25303" w14:textId="77777777" w:rsidTr="5B174BD2">
      <w:trPr>
        <w:trHeight w:val="300"/>
      </w:trPr>
      <w:tc>
        <w:tcPr>
          <w:tcW w:w="3120" w:type="dxa"/>
        </w:tcPr>
        <w:p w14:paraId="302D3282" w14:textId="7C3AB30E" w:rsidR="5B174BD2" w:rsidRDefault="5B174BD2" w:rsidP="5B174BD2">
          <w:pPr>
            <w:pStyle w:val="Header"/>
            <w:ind w:left="-115"/>
          </w:pPr>
        </w:p>
      </w:tc>
      <w:tc>
        <w:tcPr>
          <w:tcW w:w="3120" w:type="dxa"/>
        </w:tcPr>
        <w:p w14:paraId="312BD445" w14:textId="6FB4731D" w:rsidR="5B174BD2" w:rsidRDefault="5B174BD2" w:rsidP="5B174BD2">
          <w:pPr>
            <w:pStyle w:val="Header"/>
            <w:jc w:val="center"/>
          </w:pPr>
        </w:p>
      </w:tc>
      <w:tc>
        <w:tcPr>
          <w:tcW w:w="3120" w:type="dxa"/>
        </w:tcPr>
        <w:p w14:paraId="1C935075" w14:textId="5D18CD0F" w:rsidR="5B174BD2" w:rsidRDefault="5B174BD2" w:rsidP="5B174BD2">
          <w:pPr>
            <w:pStyle w:val="Header"/>
            <w:ind w:right="-115"/>
            <w:jc w:val="right"/>
          </w:pPr>
        </w:p>
      </w:tc>
    </w:tr>
  </w:tbl>
  <w:p w14:paraId="3CFBE23C" w14:textId="5A038E69" w:rsidR="5B174BD2" w:rsidRDefault="5B174BD2" w:rsidP="5B174B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B174BD2" w14:paraId="48381316" w14:textId="77777777" w:rsidTr="5B174BD2">
      <w:trPr>
        <w:trHeight w:val="300"/>
      </w:trPr>
      <w:tc>
        <w:tcPr>
          <w:tcW w:w="3120" w:type="dxa"/>
        </w:tcPr>
        <w:p w14:paraId="1ACDAECA" w14:textId="5BA1A9C0" w:rsidR="5B174BD2" w:rsidRDefault="5B174BD2" w:rsidP="5B174BD2">
          <w:pPr>
            <w:pStyle w:val="Header"/>
            <w:ind w:left="-115"/>
          </w:pPr>
        </w:p>
      </w:tc>
      <w:tc>
        <w:tcPr>
          <w:tcW w:w="3120" w:type="dxa"/>
        </w:tcPr>
        <w:p w14:paraId="15CEB66B" w14:textId="2BCB29E1" w:rsidR="5B174BD2" w:rsidRDefault="5B174BD2" w:rsidP="5B174BD2">
          <w:pPr>
            <w:pStyle w:val="Header"/>
            <w:jc w:val="center"/>
          </w:pPr>
        </w:p>
      </w:tc>
      <w:tc>
        <w:tcPr>
          <w:tcW w:w="3120" w:type="dxa"/>
        </w:tcPr>
        <w:p w14:paraId="27DDC710" w14:textId="3416A180" w:rsidR="5B174BD2" w:rsidRDefault="5B174BD2" w:rsidP="5B174BD2">
          <w:pPr>
            <w:pStyle w:val="Header"/>
            <w:ind w:right="-115"/>
            <w:jc w:val="right"/>
          </w:pPr>
        </w:p>
      </w:tc>
    </w:tr>
  </w:tbl>
  <w:p w14:paraId="22498B8F" w14:textId="2960148E" w:rsidR="5B174BD2" w:rsidRDefault="5B174BD2" w:rsidP="5B174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90824" w14:textId="77777777" w:rsidR="00665DF6" w:rsidRDefault="00665DF6">
      <w:pPr>
        <w:spacing w:after="0" w:line="240" w:lineRule="auto"/>
      </w:pPr>
      <w:r>
        <w:separator/>
      </w:r>
    </w:p>
  </w:footnote>
  <w:footnote w:type="continuationSeparator" w:id="0">
    <w:p w14:paraId="79FDAFCD" w14:textId="77777777" w:rsidR="00665DF6" w:rsidRDefault="00665D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tblGrid>
    <w:tr w:rsidR="5B174BD2" w14:paraId="6C7A6C2E" w14:textId="77777777" w:rsidTr="5B174BD2">
      <w:trPr>
        <w:trHeight w:val="300"/>
      </w:trPr>
      <w:tc>
        <w:tcPr>
          <w:tcW w:w="3120" w:type="dxa"/>
        </w:tcPr>
        <w:p w14:paraId="7C09BE23" w14:textId="62E57969" w:rsidR="5B174BD2" w:rsidRDefault="5B174BD2" w:rsidP="5B174BD2">
          <w:pPr>
            <w:pStyle w:val="Header"/>
            <w:ind w:left="-115"/>
          </w:pPr>
        </w:p>
      </w:tc>
      <w:tc>
        <w:tcPr>
          <w:tcW w:w="3120" w:type="dxa"/>
        </w:tcPr>
        <w:p w14:paraId="2D527F16" w14:textId="32FC90AE" w:rsidR="5B174BD2" w:rsidRDefault="5B174BD2" w:rsidP="5B174BD2">
          <w:pPr>
            <w:pStyle w:val="Header"/>
            <w:jc w:val="center"/>
          </w:pPr>
        </w:p>
      </w:tc>
    </w:tr>
  </w:tbl>
  <w:p w14:paraId="1FD3D461" w14:textId="0F597080" w:rsidR="5B174BD2" w:rsidRDefault="5B174BD2" w:rsidP="5B174B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B174BD2" w14:paraId="551FAB4A" w14:textId="77777777" w:rsidTr="5B174BD2">
      <w:trPr>
        <w:trHeight w:val="300"/>
      </w:trPr>
      <w:tc>
        <w:tcPr>
          <w:tcW w:w="3120" w:type="dxa"/>
        </w:tcPr>
        <w:p w14:paraId="2448B526" w14:textId="585FF20C" w:rsidR="5B174BD2" w:rsidRDefault="5B174BD2" w:rsidP="5B174BD2">
          <w:pPr>
            <w:pStyle w:val="Header"/>
            <w:ind w:left="-115"/>
          </w:pPr>
        </w:p>
      </w:tc>
      <w:tc>
        <w:tcPr>
          <w:tcW w:w="3120" w:type="dxa"/>
        </w:tcPr>
        <w:p w14:paraId="25833BA9" w14:textId="4DC411A1" w:rsidR="5B174BD2" w:rsidRDefault="5B174BD2" w:rsidP="5B174BD2">
          <w:pPr>
            <w:pStyle w:val="Header"/>
            <w:jc w:val="center"/>
          </w:pPr>
        </w:p>
      </w:tc>
      <w:tc>
        <w:tcPr>
          <w:tcW w:w="3120" w:type="dxa"/>
        </w:tcPr>
        <w:p w14:paraId="66F923B1" w14:textId="3E2D95D9" w:rsidR="5B174BD2" w:rsidRDefault="5B174BD2" w:rsidP="5B174BD2">
          <w:pPr>
            <w:pStyle w:val="Header"/>
            <w:ind w:right="-115"/>
            <w:jc w:val="right"/>
          </w:pPr>
        </w:p>
      </w:tc>
    </w:tr>
  </w:tbl>
  <w:p w14:paraId="19C62633" w14:textId="755D7CBC" w:rsidR="5B174BD2" w:rsidRDefault="5B174BD2" w:rsidP="5B174BD2">
    <w:pPr>
      <w:pStyle w:val="Header"/>
    </w:pPr>
  </w:p>
</w:hdr>
</file>

<file path=word/intelligence2.xml><?xml version="1.0" encoding="utf-8"?>
<int2:intelligence xmlns:int2="http://schemas.microsoft.com/office/intelligence/2020/intelligence" xmlns:oel="http://schemas.microsoft.com/office/2019/extlst">
  <int2:observations>
    <int2:textHash int2:hashCode="AC+m82gGbn7ojq" int2:id="4XcPQQCi">
      <int2:state int2:value="Rejected" int2:type="spell"/>
    </int2:textHash>
    <int2:textHash int2:hashCode="d5pAbYJgLrPnh8" int2:id="PopejgbY">
      <int2:state int2:value="Rejected" int2:type="spell"/>
    </int2:textHash>
    <int2:textHash int2:hashCode="ZDI7rZbo77AOH5" int2:id="TziV83Vg">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C3C7"/>
    <w:multiLevelType w:val="hybridMultilevel"/>
    <w:tmpl w:val="66E288A2"/>
    <w:lvl w:ilvl="0" w:tplc="12EE950E">
      <w:start w:val="1"/>
      <w:numFmt w:val="bullet"/>
      <w:lvlText w:val="-"/>
      <w:lvlJc w:val="left"/>
      <w:pPr>
        <w:ind w:left="1080" w:hanging="360"/>
      </w:pPr>
      <w:rPr>
        <w:rFonts w:ascii="Aptos" w:hAnsi="Aptos" w:hint="default"/>
      </w:rPr>
    </w:lvl>
    <w:lvl w:ilvl="1" w:tplc="D3E0B5F4">
      <w:start w:val="1"/>
      <w:numFmt w:val="bullet"/>
      <w:lvlText w:val="o"/>
      <w:lvlJc w:val="left"/>
      <w:pPr>
        <w:ind w:left="1800" w:hanging="360"/>
      </w:pPr>
      <w:rPr>
        <w:rFonts w:ascii="Courier New" w:hAnsi="Courier New" w:hint="default"/>
      </w:rPr>
    </w:lvl>
    <w:lvl w:ilvl="2" w:tplc="E23CBCD2">
      <w:start w:val="1"/>
      <w:numFmt w:val="bullet"/>
      <w:lvlText w:val=""/>
      <w:lvlJc w:val="left"/>
      <w:pPr>
        <w:ind w:left="2520" w:hanging="360"/>
      </w:pPr>
      <w:rPr>
        <w:rFonts w:ascii="Wingdings" w:hAnsi="Wingdings" w:hint="default"/>
      </w:rPr>
    </w:lvl>
    <w:lvl w:ilvl="3" w:tplc="7070FD80">
      <w:start w:val="1"/>
      <w:numFmt w:val="bullet"/>
      <w:lvlText w:val=""/>
      <w:lvlJc w:val="left"/>
      <w:pPr>
        <w:ind w:left="3240" w:hanging="360"/>
      </w:pPr>
      <w:rPr>
        <w:rFonts w:ascii="Symbol" w:hAnsi="Symbol" w:hint="default"/>
      </w:rPr>
    </w:lvl>
    <w:lvl w:ilvl="4" w:tplc="B18E0ADC">
      <w:start w:val="1"/>
      <w:numFmt w:val="bullet"/>
      <w:lvlText w:val="o"/>
      <w:lvlJc w:val="left"/>
      <w:pPr>
        <w:ind w:left="3960" w:hanging="360"/>
      </w:pPr>
      <w:rPr>
        <w:rFonts w:ascii="Courier New" w:hAnsi="Courier New" w:hint="default"/>
      </w:rPr>
    </w:lvl>
    <w:lvl w:ilvl="5" w:tplc="0C487D60">
      <w:start w:val="1"/>
      <w:numFmt w:val="bullet"/>
      <w:lvlText w:val=""/>
      <w:lvlJc w:val="left"/>
      <w:pPr>
        <w:ind w:left="4680" w:hanging="360"/>
      </w:pPr>
      <w:rPr>
        <w:rFonts w:ascii="Wingdings" w:hAnsi="Wingdings" w:hint="default"/>
      </w:rPr>
    </w:lvl>
    <w:lvl w:ilvl="6" w:tplc="6CAECF98">
      <w:start w:val="1"/>
      <w:numFmt w:val="bullet"/>
      <w:lvlText w:val=""/>
      <w:lvlJc w:val="left"/>
      <w:pPr>
        <w:ind w:left="5400" w:hanging="360"/>
      </w:pPr>
      <w:rPr>
        <w:rFonts w:ascii="Symbol" w:hAnsi="Symbol" w:hint="default"/>
      </w:rPr>
    </w:lvl>
    <w:lvl w:ilvl="7" w:tplc="8A4AAE4E">
      <w:start w:val="1"/>
      <w:numFmt w:val="bullet"/>
      <w:lvlText w:val="o"/>
      <w:lvlJc w:val="left"/>
      <w:pPr>
        <w:ind w:left="6120" w:hanging="360"/>
      </w:pPr>
      <w:rPr>
        <w:rFonts w:ascii="Courier New" w:hAnsi="Courier New" w:hint="default"/>
      </w:rPr>
    </w:lvl>
    <w:lvl w:ilvl="8" w:tplc="7C6E0BA6">
      <w:start w:val="1"/>
      <w:numFmt w:val="bullet"/>
      <w:lvlText w:val=""/>
      <w:lvlJc w:val="left"/>
      <w:pPr>
        <w:ind w:left="6840" w:hanging="360"/>
      </w:pPr>
      <w:rPr>
        <w:rFonts w:ascii="Wingdings" w:hAnsi="Wingdings" w:hint="default"/>
      </w:rPr>
    </w:lvl>
  </w:abstractNum>
  <w:abstractNum w:abstractNumId="1" w15:restartNumberingAfterBreak="0">
    <w:nsid w:val="04B04B62"/>
    <w:multiLevelType w:val="hybridMultilevel"/>
    <w:tmpl w:val="A2DEA8D0"/>
    <w:lvl w:ilvl="0" w:tplc="A5E25F3A">
      <w:start w:val="1"/>
      <w:numFmt w:val="decimal"/>
      <w:lvlText w:val="%1."/>
      <w:lvlJc w:val="left"/>
      <w:pPr>
        <w:ind w:left="720" w:hanging="360"/>
      </w:pPr>
    </w:lvl>
    <w:lvl w:ilvl="1" w:tplc="D2F20FBA">
      <w:start w:val="1"/>
      <w:numFmt w:val="lowerLetter"/>
      <w:lvlText w:val="%2."/>
      <w:lvlJc w:val="left"/>
      <w:pPr>
        <w:ind w:left="1440" w:hanging="360"/>
      </w:pPr>
    </w:lvl>
    <w:lvl w:ilvl="2" w:tplc="8F4E23B2">
      <w:start w:val="1"/>
      <w:numFmt w:val="lowerRoman"/>
      <w:lvlText w:val="%3."/>
      <w:lvlJc w:val="right"/>
      <w:pPr>
        <w:ind w:left="2160" w:hanging="180"/>
      </w:pPr>
    </w:lvl>
    <w:lvl w:ilvl="3" w:tplc="D8D87E5C">
      <w:start w:val="1"/>
      <w:numFmt w:val="decimal"/>
      <w:lvlText w:val="%4."/>
      <w:lvlJc w:val="left"/>
      <w:pPr>
        <w:ind w:left="2880" w:hanging="360"/>
      </w:pPr>
    </w:lvl>
    <w:lvl w:ilvl="4" w:tplc="2E62D5D4">
      <w:start w:val="1"/>
      <w:numFmt w:val="lowerLetter"/>
      <w:lvlText w:val="%5."/>
      <w:lvlJc w:val="left"/>
      <w:pPr>
        <w:ind w:left="3600" w:hanging="360"/>
      </w:pPr>
    </w:lvl>
    <w:lvl w:ilvl="5" w:tplc="CEE27086">
      <w:start w:val="1"/>
      <w:numFmt w:val="lowerRoman"/>
      <w:lvlText w:val="%6."/>
      <w:lvlJc w:val="right"/>
      <w:pPr>
        <w:ind w:left="4320" w:hanging="180"/>
      </w:pPr>
    </w:lvl>
    <w:lvl w:ilvl="6" w:tplc="4538DD5E">
      <w:start w:val="1"/>
      <w:numFmt w:val="decimal"/>
      <w:lvlText w:val="%7."/>
      <w:lvlJc w:val="left"/>
      <w:pPr>
        <w:ind w:left="5040" w:hanging="360"/>
      </w:pPr>
    </w:lvl>
    <w:lvl w:ilvl="7" w:tplc="0E924222">
      <w:start w:val="1"/>
      <w:numFmt w:val="lowerLetter"/>
      <w:lvlText w:val="%8."/>
      <w:lvlJc w:val="left"/>
      <w:pPr>
        <w:ind w:left="5760" w:hanging="360"/>
      </w:pPr>
    </w:lvl>
    <w:lvl w:ilvl="8" w:tplc="5E5075AC">
      <w:start w:val="1"/>
      <w:numFmt w:val="lowerRoman"/>
      <w:lvlText w:val="%9."/>
      <w:lvlJc w:val="right"/>
      <w:pPr>
        <w:ind w:left="6480" w:hanging="180"/>
      </w:pPr>
    </w:lvl>
  </w:abstractNum>
  <w:abstractNum w:abstractNumId="2" w15:restartNumberingAfterBreak="0">
    <w:nsid w:val="068DB2FD"/>
    <w:multiLevelType w:val="hybridMultilevel"/>
    <w:tmpl w:val="A85A0D80"/>
    <w:lvl w:ilvl="0" w:tplc="6AFEF734">
      <w:start w:val="1"/>
      <w:numFmt w:val="bullet"/>
      <w:lvlText w:val="-"/>
      <w:lvlJc w:val="left"/>
      <w:pPr>
        <w:ind w:left="1080" w:hanging="360"/>
      </w:pPr>
      <w:rPr>
        <w:rFonts w:ascii="Aptos" w:hAnsi="Aptos" w:hint="default"/>
      </w:rPr>
    </w:lvl>
    <w:lvl w:ilvl="1" w:tplc="105C1A3E">
      <w:start w:val="1"/>
      <w:numFmt w:val="bullet"/>
      <w:lvlText w:val="o"/>
      <w:lvlJc w:val="left"/>
      <w:pPr>
        <w:ind w:left="1800" w:hanging="360"/>
      </w:pPr>
      <w:rPr>
        <w:rFonts w:ascii="Courier New" w:hAnsi="Courier New" w:hint="default"/>
      </w:rPr>
    </w:lvl>
    <w:lvl w:ilvl="2" w:tplc="38581464">
      <w:start w:val="1"/>
      <w:numFmt w:val="bullet"/>
      <w:lvlText w:val=""/>
      <w:lvlJc w:val="left"/>
      <w:pPr>
        <w:ind w:left="2520" w:hanging="360"/>
      </w:pPr>
      <w:rPr>
        <w:rFonts w:ascii="Wingdings" w:hAnsi="Wingdings" w:hint="default"/>
      </w:rPr>
    </w:lvl>
    <w:lvl w:ilvl="3" w:tplc="C4326254">
      <w:start w:val="1"/>
      <w:numFmt w:val="bullet"/>
      <w:lvlText w:val=""/>
      <w:lvlJc w:val="left"/>
      <w:pPr>
        <w:ind w:left="3240" w:hanging="360"/>
      </w:pPr>
      <w:rPr>
        <w:rFonts w:ascii="Symbol" w:hAnsi="Symbol" w:hint="default"/>
      </w:rPr>
    </w:lvl>
    <w:lvl w:ilvl="4" w:tplc="C17C6444">
      <w:start w:val="1"/>
      <w:numFmt w:val="bullet"/>
      <w:lvlText w:val="o"/>
      <w:lvlJc w:val="left"/>
      <w:pPr>
        <w:ind w:left="3960" w:hanging="360"/>
      </w:pPr>
      <w:rPr>
        <w:rFonts w:ascii="Courier New" w:hAnsi="Courier New" w:hint="default"/>
      </w:rPr>
    </w:lvl>
    <w:lvl w:ilvl="5" w:tplc="D90A1472">
      <w:start w:val="1"/>
      <w:numFmt w:val="bullet"/>
      <w:lvlText w:val=""/>
      <w:lvlJc w:val="left"/>
      <w:pPr>
        <w:ind w:left="4680" w:hanging="360"/>
      </w:pPr>
      <w:rPr>
        <w:rFonts w:ascii="Wingdings" w:hAnsi="Wingdings" w:hint="default"/>
      </w:rPr>
    </w:lvl>
    <w:lvl w:ilvl="6" w:tplc="A59CFA94">
      <w:start w:val="1"/>
      <w:numFmt w:val="bullet"/>
      <w:lvlText w:val=""/>
      <w:lvlJc w:val="left"/>
      <w:pPr>
        <w:ind w:left="5400" w:hanging="360"/>
      </w:pPr>
      <w:rPr>
        <w:rFonts w:ascii="Symbol" w:hAnsi="Symbol" w:hint="default"/>
      </w:rPr>
    </w:lvl>
    <w:lvl w:ilvl="7" w:tplc="C8CE2ABC">
      <w:start w:val="1"/>
      <w:numFmt w:val="bullet"/>
      <w:lvlText w:val="o"/>
      <w:lvlJc w:val="left"/>
      <w:pPr>
        <w:ind w:left="6120" w:hanging="360"/>
      </w:pPr>
      <w:rPr>
        <w:rFonts w:ascii="Courier New" w:hAnsi="Courier New" w:hint="default"/>
      </w:rPr>
    </w:lvl>
    <w:lvl w:ilvl="8" w:tplc="C108D8E6">
      <w:start w:val="1"/>
      <w:numFmt w:val="bullet"/>
      <w:lvlText w:val=""/>
      <w:lvlJc w:val="left"/>
      <w:pPr>
        <w:ind w:left="6840" w:hanging="360"/>
      </w:pPr>
      <w:rPr>
        <w:rFonts w:ascii="Wingdings" w:hAnsi="Wingdings" w:hint="default"/>
      </w:rPr>
    </w:lvl>
  </w:abstractNum>
  <w:abstractNum w:abstractNumId="3" w15:restartNumberingAfterBreak="0">
    <w:nsid w:val="1A481724"/>
    <w:multiLevelType w:val="hybridMultilevel"/>
    <w:tmpl w:val="1A243F6E"/>
    <w:lvl w:ilvl="0" w:tplc="A9128BD8">
      <w:start w:val="1"/>
      <w:numFmt w:val="decimal"/>
      <w:lvlText w:val="%1."/>
      <w:lvlJc w:val="left"/>
      <w:pPr>
        <w:ind w:left="1080" w:hanging="360"/>
      </w:pPr>
    </w:lvl>
    <w:lvl w:ilvl="1" w:tplc="520E590C">
      <w:start w:val="1"/>
      <w:numFmt w:val="lowerLetter"/>
      <w:lvlText w:val="%2."/>
      <w:lvlJc w:val="left"/>
      <w:pPr>
        <w:ind w:left="1800" w:hanging="360"/>
      </w:pPr>
    </w:lvl>
    <w:lvl w:ilvl="2" w:tplc="BA7A519A">
      <w:start w:val="1"/>
      <w:numFmt w:val="lowerRoman"/>
      <w:lvlText w:val="%3."/>
      <w:lvlJc w:val="right"/>
      <w:pPr>
        <w:ind w:left="2520" w:hanging="180"/>
      </w:pPr>
    </w:lvl>
    <w:lvl w:ilvl="3" w:tplc="1778D6B4">
      <w:start w:val="1"/>
      <w:numFmt w:val="decimal"/>
      <w:lvlText w:val="%4."/>
      <w:lvlJc w:val="left"/>
      <w:pPr>
        <w:ind w:left="3240" w:hanging="360"/>
      </w:pPr>
    </w:lvl>
    <w:lvl w:ilvl="4" w:tplc="7A8CE974">
      <w:start w:val="1"/>
      <w:numFmt w:val="lowerLetter"/>
      <w:lvlText w:val="%5."/>
      <w:lvlJc w:val="left"/>
      <w:pPr>
        <w:ind w:left="3960" w:hanging="360"/>
      </w:pPr>
    </w:lvl>
    <w:lvl w:ilvl="5" w:tplc="A3CAFD28">
      <w:start w:val="1"/>
      <w:numFmt w:val="lowerRoman"/>
      <w:lvlText w:val="%6."/>
      <w:lvlJc w:val="right"/>
      <w:pPr>
        <w:ind w:left="4680" w:hanging="180"/>
      </w:pPr>
    </w:lvl>
    <w:lvl w:ilvl="6" w:tplc="756652A4">
      <w:start w:val="1"/>
      <w:numFmt w:val="decimal"/>
      <w:lvlText w:val="%7."/>
      <w:lvlJc w:val="left"/>
      <w:pPr>
        <w:ind w:left="5400" w:hanging="360"/>
      </w:pPr>
    </w:lvl>
    <w:lvl w:ilvl="7" w:tplc="E45672D0">
      <w:start w:val="1"/>
      <w:numFmt w:val="lowerLetter"/>
      <w:lvlText w:val="%8."/>
      <w:lvlJc w:val="left"/>
      <w:pPr>
        <w:ind w:left="6120" w:hanging="360"/>
      </w:pPr>
    </w:lvl>
    <w:lvl w:ilvl="8" w:tplc="1CF66FD2">
      <w:start w:val="1"/>
      <w:numFmt w:val="lowerRoman"/>
      <w:lvlText w:val="%9."/>
      <w:lvlJc w:val="right"/>
      <w:pPr>
        <w:ind w:left="6840" w:hanging="180"/>
      </w:pPr>
    </w:lvl>
  </w:abstractNum>
  <w:abstractNum w:abstractNumId="4" w15:restartNumberingAfterBreak="0">
    <w:nsid w:val="538B8105"/>
    <w:multiLevelType w:val="hybridMultilevel"/>
    <w:tmpl w:val="D068CE4A"/>
    <w:lvl w:ilvl="0" w:tplc="9EDAA558">
      <w:start w:val="1"/>
      <w:numFmt w:val="decimal"/>
      <w:lvlText w:val="%1."/>
      <w:lvlJc w:val="left"/>
      <w:pPr>
        <w:ind w:left="720" w:hanging="360"/>
      </w:pPr>
    </w:lvl>
    <w:lvl w:ilvl="1" w:tplc="979E1EB6">
      <w:start w:val="1"/>
      <w:numFmt w:val="lowerLetter"/>
      <w:lvlText w:val="%2."/>
      <w:lvlJc w:val="left"/>
      <w:pPr>
        <w:ind w:left="1440" w:hanging="360"/>
      </w:pPr>
    </w:lvl>
    <w:lvl w:ilvl="2" w:tplc="B0DC97B8">
      <w:start w:val="1"/>
      <w:numFmt w:val="lowerRoman"/>
      <w:lvlText w:val="%3."/>
      <w:lvlJc w:val="right"/>
      <w:pPr>
        <w:ind w:left="2160" w:hanging="180"/>
      </w:pPr>
    </w:lvl>
    <w:lvl w:ilvl="3" w:tplc="1782240C">
      <w:start w:val="1"/>
      <w:numFmt w:val="decimal"/>
      <w:lvlText w:val="%4."/>
      <w:lvlJc w:val="left"/>
      <w:pPr>
        <w:ind w:left="2880" w:hanging="360"/>
      </w:pPr>
    </w:lvl>
    <w:lvl w:ilvl="4" w:tplc="35A68A60">
      <w:start w:val="1"/>
      <w:numFmt w:val="lowerLetter"/>
      <w:lvlText w:val="%5."/>
      <w:lvlJc w:val="left"/>
      <w:pPr>
        <w:ind w:left="3600" w:hanging="360"/>
      </w:pPr>
    </w:lvl>
    <w:lvl w:ilvl="5" w:tplc="1E2A9664">
      <w:start w:val="1"/>
      <w:numFmt w:val="lowerRoman"/>
      <w:lvlText w:val="%6."/>
      <w:lvlJc w:val="right"/>
      <w:pPr>
        <w:ind w:left="4320" w:hanging="180"/>
      </w:pPr>
    </w:lvl>
    <w:lvl w:ilvl="6" w:tplc="0262D1C0">
      <w:start w:val="1"/>
      <w:numFmt w:val="decimal"/>
      <w:lvlText w:val="%7."/>
      <w:lvlJc w:val="left"/>
      <w:pPr>
        <w:ind w:left="5040" w:hanging="360"/>
      </w:pPr>
    </w:lvl>
    <w:lvl w:ilvl="7" w:tplc="4C48D7B6">
      <w:start w:val="1"/>
      <w:numFmt w:val="lowerLetter"/>
      <w:lvlText w:val="%8."/>
      <w:lvlJc w:val="left"/>
      <w:pPr>
        <w:ind w:left="5760" w:hanging="360"/>
      </w:pPr>
    </w:lvl>
    <w:lvl w:ilvl="8" w:tplc="2370D342">
      <w:start w:val="1"/>
      <w:numFmt w:val="lowerRoman"/>
      <w:lvlText w:val="%9."/>
      <w:lvlJc w:val="right"/>
      <w:pPr>
        <w:ind w:left="6480" w:hanging="180"/>
      </w:pPr>
    </w:lvl>
  </w:abstractNum>
  <w:abstractNum w:abstractNumId="5" w15:restartNumberingAfterBreak="0">
    <w:nsid w:val="54FE4786"/>
    <w:multiLevelType w:val="hybridMultilevel"/>
    <w:tmpl w:val="53507D72"/>
    <w:lvl w:ilvl="0" w:tplc="03B48896">
      <w:start w:val="1"/>
      <w:numFmt w:val="bullet"/>
      <w:lvlText w:val="-"/>
      <w:lvlJc w:val="left"/>
      <w:pPr>
        <w:ind w:left="1080" w:hanging="360"/>
      </w:pPr>
      <w:rPr>
        <w:rFonts w:ascii="Aptos" w:hAnsi="Aptos" w:hint="default"/>
      </w:rPr>
    </w:lvl>
    <w:lvl w:ilvl="1" w:tplc="73B0AB26">
      <w:start w:val="1"/>
      <w:numFmt w:val="bullet"/>
      <w:lvlText w:val="o"/>
      <w:lvlJc w:val="left"/>
      <w:pPr>
        <w:ind w:left="1800" w:hanging="360"/>
      </w:pPr>
      <w:rPr>
        <w:rFonts w:ascii="Courier New" w:hAnsi="Courier New" w:hint="default"/>
      </w:rPr>
    </w:lvl>
    <w:lvl w:ilvl="2" w:tplc="6DB88C0C">
      <w:start w:val="1"/>
      <w:numFmt w:val="bullet"/>
      <w:lvlText w:val=""/>
      <w:lvlJc w:val="left"/>
      <w:pPr>
        <w:ind w:left="2520" w:hanging="360"/>
      </w:pPr>
      <w:rPr>
        <w:rFonts w:ascii="Wingdings" w:hAnsi="Wingdings" w:hint="default"/>
      </w:rPr>
    </w:lvl>
    <w:lvl w:ilvl="3" w:tplc="26C01E14">
      <w:start w:val="1"/>
      <w:numFmt w:val="bullet"/>
      <w:lvlText w:val=""/>
      <w:lvlJc w:val="left"/>
      <w:pPr>
        <w:ind w:left="3240" w:hanging="360"/>
      </w:pPr>
      <w:rPr>
        <w:rFonts w:ascii="Symbol" w:hAnsi="Symbol" w:hint="default"/>
      </w:rPr>
    </w:lvl>
    <w:lvl w:ilvl="4" w:tplc="2B5CC886">
      <w:start w:val="1"/>
      <w:numFmt w:val="bullet"/>
      <w:lvlText w:val="o"/>
      <w:lvlJc w:val="left"/>
      <w:pPr>
        <w:ind w:left="3960" w:hanging="360"/>
      </w:pPr>
      <w:rPr>
        <w:rFonts w:ascii="Courier New" w:hAnsi="Courier New" w:hint="default"/>
      </w:rPr>
    </w:lvl>
    <w:lvl w:ilvl="5" w:tplc="60868652">
      <w:start w:val="1"/>
      <w:numFmt w:val="bullet"/>
      <w:lvlText w:val=""/>
      <w:lvlJc w:val="left"/>
      <w:pPr>
        <w:ind w:left="4680" w:hanging="360"/>
      </w:pPr>
      <w:rPr>
        <w:rFonts w:ascii="Wingdings" w:hAnsi="Wingdings" w:hint="default"/>
      </w:rPr>
    </w:lvl>
    <w:lvl w:ilvl="6" w:tplc="83FE2566">
      <w:start w:val="1"/>
      <w:numFmt w:val="bullet"/>
      <w:lvlText w:val=""/>
      <w:lvlJc w:val="left"/>
      <w:pPr>
        <w:ind w:left="5400" w:hanging="360"/>
      </w:pPr>
      <w:rPr>
        <w:rFonts w:ascii="Symbol" w:hAnsi="Symbol" w:hint="default"/>
      </w:rPr>
    </w:lvl>
    <w:lvl w:ilvl="7" w:tplc="FD7076B8">
      <w:start w:val="1"/>
      <w:numFmt w:val="bullet"/>
      <w:lvlText w:val="o"/>
      <w:lvlJc w:val="left"/>
      <w:pPr>
        <w:ind w:left="6120" w:hanging="360"/>
      </w:pPr>
      <w:rPr>
        <w:rFonts w:ascii="Courier New" w:hAnsi="Courier New" w:hint="default"/>
      </w:rPr>
    </w:lvl>
    <w:lvl w:ilvl="8" w:tplc="0D04AD94">
      <w:start w:val="1"/>
      <w:numFmt w:val="bullet"/>
      <w:lvlText w:val=""/>
      <w:lvlJc w:val="left"/>
      <w:pPr>
        <w:ind w:left="6840" w:hanging="360"/>
      </w:pPr>
      <w:rPr>
        <w:rFonts w:ascii="Wingdings" w:hAnsi="Wingdings" w:hint="default"/>
      </w:rPr>
    </w:lvl>
  </w:abstractNum>
  <w:abstractNum w:abstractNumId="6" w15:restartNumberingAfterBreak="0">
    <w:nsid w:val="7CD013E4"/>
    <w:multiLevelType w:val="hybridMultilevel"/>
    <w:tmpl w:val="5D5E45EE"/>
    <w:lvl w:ilvl="0" w:tplc="17EABAE8">
      <w:start w:val="1"/>
      <w:numFmt w:val="bullet"/>
      <w:lvlText w:val="-"/>
      <w:lvlJc w:val="left"/>
      <w:pPr>
        <w:ind w:left="1080" w:hanging="360"/>
      </w:pPr>
      <w:rPr>
        <w:rFonts w:ascii="Aptos" w:hAnsi="Aptos" w:hint="default"/>
      </w:rPr>
    </w:lvl>
    <w:lvl w:ilvl="1" w:tplc="DA8CD982">
      <w:start w:val="1"/>
      <w:numFmt w:val="bullet"/>
      <w:lvlText w:val="o"/>
      <w:lvlJc w:val="left"/>
      <w:pPr>
        <w:ind w:left="1800" w:hanging="360"/>
      </w:pPr>
      <w:rPr>
        <w:rFonts w:ascii="Courier New" w:hAnsi="Courier New" w:hint="default"/>
      </w:rPr>
    </w:lvl>
    <w:lvl w:ilvl="2" w:tplc="D21C1E18">
      <w:start w:val="1"/>
      <w:numFmt w:val="bullet"/>
      <w:lvlText w:val=""/>
      <w:lvlJc w:val="left"/>
      <w:pPr>
        <w:ind w:left="2520" w:hanging="360"/>
      </w:pPr>
      <w:rPr>
        <w:rFonts w:ascii="Wingdings" w:hAnsi="Wingdings" w:hint="default"/>
      </w:rPr>
    </w:lvl>
    <w:lvl w:ilvl="3" w:tplc="CA8865E8">
      <w:start w:val="1"/>
      <w:numFmt w:val="bullet"/>
      <w:lvlText w:val=""/>
      <w:lvlJc w:val="left"/>
      <w:pPr>
        <w:ind w:left="3240" w:hanging="360"/>
      </w:pPr>
      <w:rPr>
        <w:rFonts w:ascii="Symbol" w:hAnsi="Symbol" w:hint="default"/>
      </w:rPr>
    </w:lvl>
    <w:lvl w:ilvl="4" w:tplc="F8BCD582">
      <w:start w:val="1"/>
      <w:numFmt w:val="bullet"/>
      <w:lvlText w:val="o"/>
      <w:lvlJc w:val="left"/>
      <w:pPr>
        <w:ind w:left="3960" w:hanging="360"/>
      </w:pPr>
      <w:rPr>
        <w:rFonts w:ascii="Courier New" w:hAnsi="Courier New" w:hint="default"/>
      </w:rPr>
    </w:lvl>
    <w:lvl w:ilvl="5" w:tplc="8DBAC406">
      <w:start w:val="1"/>
      <w:numFmt w:val="bullet"/>
      <w:lvlText w:val=""/>
      <w:lvlJc w:val="left"/>
      <w:pPr>
        <w:ind w:left="4680" w:hanging="360"/>
      </w:pPr>
      <w:rPr>
        <w:rFonts w:ascii="Wingdings" w:hAnsi="Wingdings" w:hint="default"/>
      </w:rPr>
    </w:lvl>
    <w:lvl w:ilvl="6" w:tplc="CD16482A">
      <w:start w:val="1"/>
      <w:numFmt w:val="bullet"/>
      <w:lvlText w:val=""/>
      <w:lvlJc w:val="left"/>
      <w:pPr>
        <w:ind w:left="5400" w:hanging="360"/>
      </w:pPr>
      <w:rPr>
        <w:rFonts w:ascii="Symbol" w:hAnsi="Symbol" w:hint="default"/>
      </w:rPr>
    </w:lvl>
    <w:lvl w:ilvl="7" w:tplc="D7AEEAB6">
      <w:start w:val="1"/>
      <w:numFmt w:val="bullet"/>
      <w:lvlText w:val="o"/>
      <w:lvlJc w:val="left"/>
      <w:pPr>
        <w:ind w:left="6120" w:hanging="360"/>
      </w:pPr>
      <w:rPr>
        <w:rFonts w:ascii="Courier New" w:hAnsi="Courier New" w:hint="default"/>
      </w:rPr>
    </w:lvl>
    <w:lvl w:ilvl="8" w:tplc="EAA0B89A">
      <w:start w:val="1"/>
      <w:numFmt w:val="bullet"/>
      <w:lvlText w:val=""/>
      <w:lvlJc w:val="left"/>
      <w:pPr>
        <w:ind w:left="6840" w:hanging="360"/>
      </w:pPr>
      <w:rPr>
        <w:rFonts w:ascii="Wingdings" w:hAnsi="Wingdings" w:hint="default"/>
      </w:rPr>
    </w:lvl>
  </w:abstractNum>
  <w:num w:numId="1" w16cid:durableId="1410227129">
    <w:abstractNumId w:val="4"/>
  </w:num>
  <w:num w:numId="2" w16cid:durableId="1174032006">
    <w:abstractNumId w:val="3"/>
  </w:num>
  <w:num w:numId="3" w16cid:durableId="1397629876">
    <w:abstractNumId w:val="5"/>
  </w:num>
  <w:num w:numId="4" w16cid:durableId="1186363300">
    <w:abstractNumId w:val="2"/>
  </w:num>
  <w:num w:numId="5" w16cid:durableId="1056704680">
    <w:abstractNumId w:val="0"/>
  </w:num>
  <w:num w:numId="6" w16cid:durableId="1711298006">
    <w:abstractNumId w:val="6"/>
  </w:num>
  <w:num w:numId="7" w16cid:durableId="482697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D6CC0C3"/>
    <w:rsid w:val="001E693F"/>
    <w:rsid w:val="002F2096"/>
    <w:rsid w:val="004A12AE"/>
    <w:rsid w:val="00665DF6"/>
    <w:rsid w:val="006771E0"/>
    <w:rsid w:val="006B66D7"/>
    <w:rsid w:val="008F6F12"/>
    <w:rsid w:val="009221DA"/>
    <w:rsid w:val="00AA06D3"/>
    <w:rsid w:val="00B77BA2"/>
    <w:rsid w:val="00C49132"/>
    <w:rsid w:val="00C7DA68"/>
    <w:rsid w:val="010A2D20"/>
    <w:rsid w:val="0110E153"/>
    <w:rsid w:val="0142EDA0"/>
    <w:rsid w:val="01693B39"/>
    <w:rsid w:val="02DB656F"/>
    <w:rsid w:val="02F83D68"/>
    <w:rsid w:val="030AE059"/>
    <w:rsid w:val="03177B0E"/>
    <w:rsid w:val="035F156E"/>
    <w:rsid w:val="03B1653E"/>
    <w:rsid w:val="043191BE"/>
    <w:rsid w:val="045D589E"/>
    <w:rsid w:val="04614CFE"/>
    <w:rsid w:val="049E48BE"/>
    <w:rsid w:val="04FE91C6"/>
    <w:rsid w:val="059AB4DE"/>
    <w:rsid w:val="059B245E"/>
    <w:rsid w:val="05CA8CDD"/>
    <w:rsid w:val="05D9B689"/>
    <w:rsid w:val="05E61B62"/>
    <w:rsid w:val="05F1FC36"/>
    <w:rsid w:val="05FA76E9"/>
    <w:rsid w:val="060B529A"/>
    <w:rsid w:val="069712DE"/>
    <w:rsid w:val="070DCD71"/>
    <w:rsid w:val="07282B9F"/>
    <w:rsid w:val="0746F4B0"/>
    <w:rsid w:val="079363CF"/>
    <w:rsid w:val="080414BD"/>
    <w:rsid w:val="080FE7AC"/>
    <w:rsid w:val="08393B90"/>
    <w:rsid w:val="08CA9BBB"/>
    <w:rsid w:val="08E0F3B1"/>
    <w:rsid w:val="0979FAAE"/>
    <w:rsid w:val="09A73EB4"/>
    <w:rsid w:val="09D0585E"/>
    <w:rsid w:val="09F1F5BC"/>
    <w:rsid w:val="0A939927"/>
    <w:rsid w:val="0AAA4B4B"/>
    <w:rsid w:val="0ADB5ECF"/>
    <w:rsid w:val="0B3696AA"/>
    <w:rsid w:val="0BC445E7"/>
    <w:rsid w:val="0C0C6936"/>
    <w:rsid w:val="0C399B97"/>
    <w:rsid w:val="0C5FAEAD"/>
    <w:rsid w:val="0C626A68"/>
    <w:rsid w:val="0C673745"/>
    <w:rsid w:val="0C723DF2"/>
    <w:rsid w:val="0D08CAD5"/>
    <w:rsid w:val="0D3524B9"/>
    <w:rsid w:val="0D5AA064"/>
    <w:rsid w:val="0D6CC0C3"/>
    <w:rsid w:val="0DD01713"/>
    <w:rsid w:val="0E90D70F"/>
    <w:rsid w:val="0F04B683"/>
    <w:rsid w:val="0F781B0C"/>
    <w:rsid w:val="0FD12E19"/>
    <w:rsid w:val="10037779"/>
    <w:rsid w:val="1007841C"/>
    <w:rsid w:val="105D190F"/>
    <w:rsid w:val="106ED678"/>
    <w:rsid w:val="10B70735"/>
    <w:rsid w:val="10C9C572"/>
    <w:rsid w:val="11010070"/>
    <w:rsid w:val="11518546"/>
    <w:rsid w:val="11B12285"/>
    <w:rsid w:val="11C24BCF"/>
    <w:rsid w:val="11DA89CC"/>
    <w:rsid w:val="11DC6F04"/>
    <w:rsid w:val="1239B00A"/>
    <w:rsid w:val="126AA746"/>
    <w:rsid w:val="1273A681"/>
    <w:rsid w:val="1337E7E2"/>
    <w:rsid w:val="134311E9"/>
    <w:rsid w:val="13E09B22"/>
    <w:rsid w:val="1435B43C"/>
    <w:rsid w:val="1435B933"/>
    <w:rsid w:val="1507C7A6"/>
    <w:rsid w:val="15CBB47B"/>
    <w:rsid w:val="15D48E69"/>
    <w:rsid w:val="15E8862E"/>
    <w:rsid w:val="15EED1E6"/>
    <w:rsid w:val="16C4C8D9"/>
    <w:rsid w:val="16CF97AA"/>
    <w:rsid w:val="17334FC6"/>
    <w:rsid w:val="1772ADA5"/>
    <w:rsid w:val="177BAF61"/>
    <w:rsid w:val="177E9627"/>
    <w:rsid w:val="17D7749E"/>
    <w:rsid w:val="17E90D05"/>
    <w:rsid w:val="17FB9959"/>
    <w:rsid w:val="18359AA6"/>
    <w:rsid w:val="187002F8"/>
    <w:rsid w:val="187E9157"/>
    <w:rsid w:val="188B899C"/>
    <w:rsid w:val="195591AA"/>
    <w:rsid w:val="19DA378C"/>
    <w:rsid w:val="1A4FF9F6"/>
    <w:rsid w:val="1A98F7DE"/>
    <w:rsid w:val="1B07E7F3"/>
    <w:rsid w:val="1B196416"/>
    <w:rsid w:val="1B6C3E4A"/>
    <w:rsid w:val="1B6D80E4"/>
    <w:rsid w:val="1B9FFAF1"/>
    <w:rsid w:val="1C9404F0"/>
    <w:rsid w:val="1CDD3AC1"/>
    <w:rsid w:val="1D579FC4"/>
    <w:rsid w:val="1D592D58"/>
    <w:rsid w:val="1DA9C994"/>
    <w:rsid w:val="1EDD6F88"/>
    <w:rsid w:val="1F02DFF4"/>
    <w:rsid w:val="1F04B031"/>
    <w:rsid w:val="1F06C066"/>
    <w:rsid w:val="1F5891BB"/>
    <w:rsid w:val="1F77B1BB"/>
    <w:rsid w:val="204C12E4"/>
    <w:rsid w:val="21306EC5"/>
    <w:rsid w:val="21726B23"/>
    <w:rsid w:val="2178FB82"/>
    <w:rsid w:val="21C62D64"/>
    <w:rsid w:val="21F79FF6"/>
    <w:rsid w:val="2234EE52"/>
    <w:rsid w:val="22662518"/>
    <w:rsid w:val="2303D176"/>
    <w:rsid w:val="23042F9D"/>
    <w:rsid w:val="2310710F"/>
    <w:rsid w:val="233F38A6"/>
    <w:rsid w:val="23621BF3"/>
    <w:rsid w:val="23B125B3"/>
    <w:rsid w:val="240C0A6A"/>
    <w:rsid w:val="24321BF8"/>
    <w:rsid w:val="247B129D"/>
    <w:rsid w:val="24895276"/>
    <w:rsid w:val="24AB26DC"/>
    <w:rsid w:val="24F5976A"/>
    <w:rsid w:val="24F8C854"/>
    <w:rsid w:val="250D75B5"/>
    <w:rsid w:val="25C783E6"/>
    <w:rsid w:val="2718D1CD"/>
    <w:rsid w:val="271C73AA"/>
    <w:rsid w:val="2731C6BC"/>
    <w:rsid w:val="27E1D5F2"/>
    <w:rsid w:val="286BB1DD"/>
    <w:rsid w:val="286D03A4"/>
    <w:rsid w:val="2947392E"/>
    <w:rsid w:val="2A24608A"/>
    <w:rsid w:val="2BC61162"/>
    <w:rsid w:val="2C1834AA"/>
    <w:rsid w:val="2C593372"/>
    <w:rsid w:val="2C995372"/>
    <w:rsid w:val="2CAFB76C"/>
    <w:rsid w:val="2CCB2464"/>
    <w:rsid w:val="2D0D1168"/>
    <w:rsid w:val="2D4D8175"/>
    <w:rsid w:val="2D610F94"/>
    <w:rsid w:val="2DED7F35"/>
    <w:rsid w:val="2E0614F1"/>
    <w:rsid w:val="2EACC4F6"/>
    <w:rsid w:val="2F1131BA"/>
    <w:rsid w:val="2F6F953E"/>
    <w:rsid w:val="2F842D52"/>
    <w:rsid w:val="2FA5D224"/>
    <w:rsid w:val="315B21CC"/>
    <w:rsid w:val="31843FFF"/>
    <w:rsid w:val="31C747E4"/>
    <w:rsid w:val="31C9C5AC"/>
    <w:rsid w:val="31FD318F"/>
    <w:rsid w:val="3211D008"/>
    <w:rsid w:val="321D4DBF"/>
    <w:rsid w:val="3225DA6F"/>
    <w:rsid w:val="32C4D74E"/>
    <w:rsid w:val="32DE9A51"/>
    <w:rsid w:val="33661AE7"/>
    <w:rsid w:val="3367DBF5"/>
    <w:rsid w:val="33C24A94"/>
    <w:rsid w:val="34AA98CD"/>
    <w:rsid w:val="355EC40E"/>
    <w:rsid w:val="356CD8B9"/>
    <w:rsid w:val="357F8E0A"/>
    <w:rsid w:val="36A1CCDC"/>
    <w:rsid w:val="36A781D1"/>
    <w:rsid w:val="36C34C78"/>
    <w:rsid w:val="36F4114F"/>
    <w:rsid w:val="371614A3"/>
    <w:rsid w:val="3738C034"/>
    <w:rsid w:val="379CCACA"/>
    <w:rsid w:val="37FC34C3"/>
    <w:rsid w:val="380810F7"/>
    <w:rsid w:val="382EA4D8"/>
    <w:rsid w:val="3846E21A"/>
    <w:rsid w:val="388ADB1C"/>
    <w:rsid w:val="38AFE953"/>
    <w:rsid w:val="38E8C8BB"/>
    <w:rsid w:val="39323A19"/>
    <w:rsid w:val="393BD48A"/>
    <w:rsid w:val="394D1FF7"/>
    <w:rsid w:val="395B943F"/>
    <w:rsid w:val="39E37F73"/>
    <w:rsid w:val="3A11AB47"/>
    <w:rsid w:val="3A3D5F42"/>
    <w:rsid w:val="3A65030B"/>
    <w:rsid w:val="3A8FDBEB"/>
    <w:rsid w:val="3A96144C"/>
    <w:rsid w:val="3AB6019C"/>
    <w:rsid w:val="3B0231BD"/>
    <w:rsid w:val="3B5705F3"/>
    <w:rsid w:val="3B579496"/>
    <w:rsid w:val="3BBEB288"/>
    <w:rsid w:val="3BC4A01C"/>
    <w:rsid w:val="3BE69ABD"/>
    <w:rsid w:val="3BF7BF32"/>
    <w:rsid w:val="3C10079A"/>
    <w:rsid w:val="3C1B5D91"/>
    <w:rsid w:val="3CDD9B69"/>
    <w:rsid w:val="3D491926"/>
    <w:rsid w:val="3DE30186"/>
    <w:rsid w:val="3EFA144E"/>
    <w:rsid w:val="3F69B66A"/>
    <w:rsid w:val="3F8F4A43"/>
    <w:rsid w:val="3FA55181"/>
    <w:rsid w:val="402D220B"/>
    <w:rsid w:val="404FBBC5"/>
    <w:rsid w:val="40712A32"/>
    <w:rsid w:val="4190AD2B"/>
    <w:rsid w:val="41A6A86E"/>
    <w:rsid w:val="41F9E823"/>
    <w:rsid w:val="422B5F76"/>
    <w:rsid w:val="4242A94D"/>
    <w:rsid w:val="428AAAAC"/>
    <w:rsid w:val="42E7CB23"/>
    <w:rsid w:val="42FE6EE3"/>
    <w:rsid w:val="443F76BB"/>
    <w:rsid w:val="44463EB4"/>
    <w:rsid w:val="444FC6FD"/>
    <w:rsid w:val="4512D9A3"/>
    <w:rsid w:val="458609E7"/>
    <w:rsid w:val="45C93F2B"/>
    <w:rsid w:val="4614835C"/>
    <w:rsid w:val="46494033"/>
    <w:rsid w:val="46540640"/>
    <w:rsid w:val="4674B9D7"/>
    <w:rsid w:val="4679D314"/>
    <w:rsid w:val="46840811"/>
    <w:rsid w:val="469678ED"/>
    <w:rsid w:val="46BF34DF"/>
    <w:rsid w:val="46D2F256"/>
    <w:rsid w:val="46EB5F40"/>
    <w:rsid w:val="47606F3D"/>
    <w:rsid w:val="477B6F4B"/>
    <w:rsid w:val="47D839E2"/>
    <w:rsid w:val="47F0AEA5"/>
    <w:rsid w:val="480E9C42"/>
    <w:rsid w:val="48F9C2A2"/>
    <w:rsid w:val="4912C2C1"/>
    <w:rsid w:val="494CA412"/>
    <w:rsid w:val="4996D8EE"/>
    <w:rsid w:val="49CBA632"/>
    <w:rsid w:val="49E272AA"/>
    <w:rsid w:val="4A60B72D"/>
    <w:rsid w:val="4A67DB17"/>
    <w:rsid w:val="4B1CD299"/>
    <w:rsid w:val="4B8A3682"/>
    <w:rsid w:val="4BC2937A"/>
    <w:rsid w:val="4C026976"/>
    <w:rsid w:val="4C18DE36"/>
    <w:rsid w:val="4C2A15C8"/>
    <w:rsid w:val="4C96577F"/>
    <w:rsid w:val="4D077CA0"/>
    <w:rsid w:val="4D285972"/>
    <w:rsid w:val="4D32F8D5"/>
    <w:rsid w:val="4DE13416"/>
    <w:rsid w:val="4E12985B"/>
    <w:rsid w:val="4E3EE780"/>
    <w:rsid w:val="4E40D83E"/>
    <w:rsid w:val="4E6493B8"/>
    <w:rsid w:val="4E68EC4E"/>
    <w:rsid w:val="4E8678EE"/>
    <w:rsid w:val="4E95E23C"/>
    <w:rsid w:val="4E9E6C78"/>
    <w:rsid w:val="4F47D11E"/>
    <w:rsid w:val="4F4E5AA0"/>
    <w:rsid w:val="4F69A0E7"/>
    <w:rsid w:val="4F83D874"/>
    <w:rsid w:val="4F851E02"/>
    <w:rsid w:val="50D8743E"/>
    <w:rsid w:val="5144BF01"/>
    <w:rsid w:val="51B4E535"/>
    <w:rsid w:val="522502D4"/>
    <w:rsid w:val="5248AA91"/>
    <w:rsid w:val="526FBF38"/>
    <w:rsid w:val="52949682"/>
    <w:rsid w:val="537CA0C4"/>
    <w:rsid w:val="5391AA0A"/>
    <w:rsid w:val="53DE502D"/>
    <w:rsid w:val="5474F964"/>
    <w:rsid w:val="54A161EB"/>
    <w:rsid w:val="54B6615F"/>
    <w:rsid w:val="54CF0C4D"/>
    <w:rsid w:val="54F5C5A3"/>
    <w:rsid w:val="5500DA9A"/>
    <w:rsid w:val="5512D993"/>
    <w:rsid w:val="553405B4"/>
    <w:rsid w:val="555F763F"/>
    <w:rsid w:val="556E34D7"/>
    <w:rsid w:val="55E1335A"/>
    <w:rsid w:val="55E8C474"/>
    <w:rsid w:val="55F1FD75"/>
    <w:rsid w:val="56097442"/>
    <w:rsid w:val="565F2DC1"/>
    <w:rsid w:val="56A2A36F"/>
    <w:rsid w:val="56A3F41D"/>
    <w:rsid w:val="56F63F64"/>
    <w:rsid w:val="573547A6"/>
    <w:rsid w:val="5742D465"/>
    <w:rsid w:val="5789AB0A"/>
    <w:rsid w:val="57F3221C"/>
    <w:rsid w:val="58119CC7"/>
    <w:rsid w:val="586A4CF3"/>
    <w:rsid w:val="588D2D93"/>
    <w:rsid w:val="5891A856"/>
    <w:rsid w:val="58FE57EF"/>
    <w:rsid w:val="590CC927"/>
    <w:rsid w:val="595D2B41"/>
    <w:rsid w:val="598DEA1D"/>
    <w:rsid w:val="59C03A09"/>
    <w:rsid w:val="59D20560"/>
    <w:rsid w:val="5A6192B4"/>
    <w:rsid w:val="5A9BC094"/>
    <w:rsid w:val="5AE22FFA"/>
    <w:rsid w:val="5B174BD2"/>
    <w:rsid w:val="5B1B12FE"/>
    <w:rsid w:val="5D26B2ED"/>
    <w:rsid w:val="5D451483"/>
    <w:rsid w:val="5D69DB1F"/>
    <w:rsid w:val="5D8ECF74"/>
    <w:rsid w:val="5D92ED2B"/>
    <w:rsid w:val="5D9648F1"/>
    <w:rsid w:val="5D966101"/>
    <w:rsid w:val="5DF74AF9"/>
    <w:rsid w:val="5E15D041"/>
    <w:rsid w:val="5E370E57"/>
    <w:rsid w:val="5E443B83"/>
    <w:rsid w:val="5E6B7D06"/>
    <w:rsid w:val="5E7ACE4E"/>
    <w:rsid w:val="5F3BCD2E"/>
    <w:rsid w:val="5F5B986F"/>
    <w:rsid w:val="5F6E75DC"/>
    <w:rsid w:val="5FD27D4B"/>
    <w:rsid w:val="5FD71257"/>
    <w:rsid w:val="6025047C"/>
    <w:rsid w:val="60FE0FFF"/>
    <w:rsid w:val="611377AF"/>
    <w:rsid w:val="61408AE8"/>
    <w:rsid w:val="61E0D080"/>
    <w:rsid w:val="6274D000"/>
    <w:rsid w:val="6288C0E7"/>
    <w:rsid w:val="62E963E5"/>
    <w:rsid w:val="630B7B3F"/>
    <w:rsid w:val="631A82E8"/>
    <w:rsid w:val="631E8BEF"/>
    <w:rsid w:val="634C892F"/>
    <w:rsid w:val="6454956C"/>
    <w:rsid w:val="6526AA83"/>
    <w:rsid w:val="65766FC1"/>
    <w:rsid w:val="658A75B5"/>
    <w:rsid w:val="6599C51B"/>
    <w:rsid w:val="6679E77C"/>
    <w:rsid w:val="66A650E7"/>
    <w:rsid w:val="66B5C851"/>
    <w:rsid w:val="673B51E3"/>
    <w:rsid w:val="67B61B58"/>
    <w:rsid w:val="67D3414D"/>
    <w:rsid w:val="67FA77B6"/>
    <w:rsid w:val="68124FE9"/>
    <w:rsid w:val="6815F3BD"/>
    <w:rsid w:val="6828C0C1"/>
    <w:rsid w:val="68B4DF07"/>
    <w:rsid w:val="68B9120D"/>
    <w:rsid w:val="694893A7"/>
    <w:rsid w:val="6983B4AF"/>
    <w:rsid w:val="69B2F631"/>
    <w:rsid w:val="69DDE010"/>
    <w:rsid w:val="69ECCACF"/>
    <w:rsid w:val="6A45A834"/>
    <w:rsid w:val="6A9F5AE7"/>
    <w:rsid w:val="6AD73F95"/>
    <w:rsid w:val="6AFCF8CC"/>
    <w:rsid w:val="6C0D34F8"/>
    <w:rsid w:val="6C0E7353"/>
    <w:rsid w:val="6C6186C9"/>
    <w:rsid w:val="6C720C1E"/>
    <w:rsid w:val="6C9FA5B9"/>
    <w:rsid w:val="6D1114BF"/>
    <w:rsid w:val="6D2ED1DB"/>
    <w:rsid w:val="6D4D5333"/>
    <w:rsid w:val="6D669043"/>
    <w:rsid w:val="6E1B7048"/>
    <w:rsid w:val="6F022A84"/>
    <w:rsid w:val="6F22B5DA"/>
    <w:rsid w:val="6F62FEBE"/>
    <w:rsid w:val="700CD470"/>
    <w:rsid w:val="7069CC76"/>
    <w:rsid w:val="7142BA06"/>
    <w:rsid w:val="716A0ABD"/>
    <w:rsid w:val="718BAC9A"/>
    <w:rsid w:val="71C10728"/>
    <w:rsid w:val="723BBBF6"/>
    <w:rsid w:val="725C5CCA"/>
    <w:rsid w:val="72E2E7D0"/>
    <w:rsid w:val="72FC349E"/>
    <w:rsid w:val="73D2A2AE"/>
    <w:rsid w:val="741C7176"/>
    <w:rsid w:val="74D90D82"/>
    <w:rsid w:val="74F2E53C"/>
    <w:rsid w:val="752A9822"/>
    <w:rsid w:val="7585C9F8"/>
    <w:rsid w:val="75D613B8"/>
    <w:rsid w:val="75EB57AF"/>
    <w:rsid w:val="75F3BB53"/>
    <w:rsid w:val="7618CBD8"/>
    <w:rsid w:val="761A554F"/>
    <w:rsid w:val="76460C30"/>
    <w:rsid w:val="7670776A"/>
    <w:rsid w:val="769C4DB8"/>
    <w:rsid w:val="76C78ED4"/>
    <w:rsid w:val="76F7C950"/>
    <w:rsid w:val="77230BB5"/>
    <w:rsid w:val="77896870"/>
    <w:rsid w:val="783ED781"/>
    <w:rsid w:val="7844F053"/>
    <w:rsid w:val="7868759E"/>
    <w:rsid w:val="78AE7158"/>
    <w:rsid w:val="78D13127"/>
    <w:rsid w:val="7988801D"/>
    <w:rsid w:val="799B5942"/>
    <w:rsid w:val="79A27C5C"/>
    <w:rsid w:val="7A27290D"/>
    <w:rsid w:val="7B253844"/>
    <w:rsid w:val="7B37C2E7"/>
    <w:rsid w:val="7B70306F"/>
    <w:rsid w:val="7B7651E1"/>
    <w:rsid w:val="7B850DF1"/>
    <w:rsid w:val="7BA4A189"/>
    <w:rsid w:val="7C4F20D4"/>
    <w:rsid w:val="7C5F5015"/>
    <w:rsid w:val="7C9A2FF2"/>
    <w:rsid w:val="7C9D0851"/>
    <w:rsid w:val="7CB768C6"/>
    <w:rsid w:val="7D76CA1F"/>
    <w:rsid w:val="7DE47DF2"/>
    <w:rsid w:val="7DE6D1EA"/>
    <w:rsid w:val="7E4A1201"/>
    <w:rsid w:val="7E6734DA"/>
    <w:rsid w:val="7EC1F6D7"/>
    <w:rsid w:val="7EDA1D4D"/>
    <w:rsid w:val="7F7CC6AC"/>
    <w:rsid w:val="7FAB29FB"/>
    <w:rsid w:val="7FDB6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98E64"/>
  <w15:chartTrackingRefBased/>
  <w15:docId w15:val="{78DC3138-44C4-406B-B1DF-C63421F98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3A8FDB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uiPriority w:val="9"/>
    <w:unhideWhenUsed/>
    <w:qFormat/>
    <w:rsid w:val="3A8FDBEB"/>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3A8FDBEB"/>
    <w:pPr>
      <w:ind w:left="720"/>
      <w:contextualSpacing/>
    </w:pPr>
  </w:style>
  <w:style w:type="character" w:styleId="Hyperlink">
    <w:name w:val="Hyperlink"/>
    <w:basedOn w:val="DefaultParagraphFont"/>
    <w:uiPriority w:val="99"/>
    <w:unhideWhenUsed/>
    <w:rsid w:val="3A8FDBEB"/>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uiPriority w:val="99"/>
    <w:unhideWhenUsed/>
    <w:rsid w:val="5B174BD2"/>
    <w:pPr>
      <w:tabs>
        <w:tab w:val="center" w:pos="4680"/>
        <w:tab w:val="right" w:pos="9360"/>
      </w:tabs>
      <w:spacing w:after="0" w:line="240" w:lineRule="auto"/>
    </w:pPr>
  </w:style>
  <w:style w:type="paragraph" w:styleId="Footer">
    <w:name w:val="footer"/>
    <w:basedOn w:val="Normal"/>
    <w:uiPriority w:val="99"/>
    <w:unhideWhenUsed/>
    <w:rsid w:val="5B174BD2"/>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2160</Words>
  <Characters>15050</Characters>
  <Application>Microsoft Office Word</Application>
  <DocSecurity>0</DocSecurity>
  <Lines>622</Lines>
  <Paragraphs>229</Paragraphs>
  <ScaleCrop>false</ScaleCrop>
  <Company/>
  <LinksUpToDate>false</LinksUpToDate>
  <CharactersWithSpaces>17037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Erdenekhuu Dulamdorj</dc:creator>
  <cp:keywords/>
  <dc:description/>
  <cp:lastModifiedBy>Nandin-Erdene Buyanbadrakh</cp:lastModifiedBy>
  <cp:revision>6</cp:revision>
  <dcterms:created xsi:type="dcterms:W3CDTF">2026-06-11T03:22:00Z</dcterms:created>
  <dcterms:modified xsi:type="dcterms:W3CDTF">2026-06-22T03:04:00Z</dcterms:modified>
</cp:coreProperties>
</file>